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7F5AF" w14:textId="77777777" w:rsidR="004A2421" w:rsidRPr="00AF6DFE" w:rsidRDefault="004A2421" w:rsidP="004A2421">
      <w:pPr>
        <w:spacing w:after="0" w:line="240" w:lineRule="auto"/>
        <w:jc w:val="center"/>
        <w:rPr>
          <w:rFonts w:ascii="Times New Roman" w:hAnsi="Times New Roman"/>
          <w:b/>
          <w:lang w:val="id-ID"/>
        </w:rPr>
      </w:pPr>
    </w:p>
    <w:p w14:paraId="64392652" w14:textId="3AA49092" w:rsidR="004A2421" w:rsidRPr="00AF6DFE" w:rsidRDefault="00B83A86" w:rsidP="008A5A7D">
      <w:pPr>
        <w:pBdr>
          <w:top w:val="single" w:sz="4" w:space="1" w:color="000000"/>
          <w:left w:val="single" w:sz="4" w:space="4" w:color="000000"/>
          <w:bottom w:val="single" w:sz="4" w:space="1" w:color="000000"/>
          <w:right w:val="single" w:sz="4" w:space="4" w:color="000000"/>
        </w:pBdr>
        <w:spacing w:after="0" w:line="360" w:lineRule="auto"/>
        <w:jc w:val="center"/>
        <w:rPr>
          <w:rFonts w:ascii="Times New Roman" w:hAnsi="Times New Roman"/>
          <w:color w:val="000000"/>
        </w:rPr>
      </w:pPr>
      <w:r>
        <w:rPr>
          <w:rFonts w:ascii="Times New Roman" w:hAnsi="Times New Roman"/>
          <w:b/>
          <w:color w:val="000000"/>
          <w:sz w:val="24"/>
          <w:szCs w:val="28"/>
        </w:rPr>
        <w:t>WIDOW IN PUBLIC SPACE: REPRESENTATION AND SOCIAL REALITY</w:t>
      </w:r>
    </w:p>
    <w:p w14:paraId="7F7FF944" w14:textId="77777777" w:rsidR="004E00B5" w:rsidRDefault="004E00B5" w:rsidP="00786B53">
      <w:pPr>
        <w:spacing w:after="0" w:line="240" w:lineRule="auto"/>
        <w:jc w:val="center"/>
        <w:rPr>
          <w:rFonts w:ascii="Times New Roman" w:hAnsi="Times New Roman"/>
          <w:b/>
          <w:lang w:val="id-ID"/>
        </w:rPr>
      </w:pPr>
    </w:p>
    <w:p w14:paraId="3FB3F567" w14:textId="77777777" w:rsidR="002F2DF7" w:rsidRPr="002F2DF7" w:rsidRDefault="002F2DF7" w:rsidP="002F2DF7">
      <w:pPr>
        <w:spacing w:after="0" w:line="240" w:lineRule="auto"/>
        <w:jc w:val="center"/>
        <w:rPr>
          <w:rFonts w:ascii="Times New Roman" w:hAnsi="Times New Roman"/>
          <w:lang w:val="id-ID"/>
        </w:rPr>
      </w:pPr>
    </w:p>
    <w:tbl>
      <w:tblPr>
        <w:tblW w:w="9618" w:type="dxa"/>
        <w:tblInd w:w="-176" w:type="dxa"/>
        <w:tblLook w:val="04A0" w:firstRow="1" w:lastRow="0" w:firstColumn="1" w:lastColumn="0" w:noHBand="0" w:noVBand="1"/>
      </w:tblPr>
      <w:tblGrid>
        <w:gridCol w:w="2914"/>
        <w:gridCol w:w="6704"/>
      </w:tblGrid>
      <w:tr w:rsidR="004A2421" w:rsidRPr="00615F11" w14:paraId="7EDE0E60" w14:textId="77777777" w:rsidTr="008819B4">
        <w:trPr>
          <w:trHeight w:val="2051"/>
        </w:trPr>
        <w:tc>
          <w:tcPr>
            <w:tcW w:w="2914" w:type="dxa"/>
          </w:tcPr>
          <w:p w14:paraId="75DA50FF" w14:textId="77777777" w:rsidR="00BF632E" w:rsidRPr="00615F11" w:rsidRDefault="00CA1B7D" w:rsidP="00581CA5">
            <w:pPr>
              <w:spacing w:after="0" w:line="240" w:lineRule="auto"/>
              <w:rPr>
                <w:rFonts w:ascii="Times New Roman" w:hAnsi="Times New Roman"/>
                <w:i/>
                <w:color w:val="000000"/>
                <w:sz w:val="24"/>
                <w:szCs w:val="24"/>
                <w:lang w:val="id-ID"/>
              </w:rPr>
            </w:pPr>
            <w:r w:rsidRPr="00615F11">
              <w:rPr>
                <w:rFonts w:ascii="Times New Roman" w:hAnsi="Times New Roman"/>
                <w:i/>
                <w:color w:val="000000"/>
                <w:sz w:val="24"/>
                <w:szCs w:val="24"/>
              </w:rPr>
              <w:t xml:space="preserve">Keywords: </w:t>
            </w:r>
          </w:p>
          <w:p w14:paraId="53624C02" w14:textId="5CB4CCC3" w:rsidR="004D7E6B" w:rsidRPr="00615F11" w:rsidRDefault="00B83A86" w:rsidP="002F2DF7">
            <w:pPr>
              <w:spacing w:after="0" w:line="240" w:lineRule="auto"/>
              <w:rPr>
                <w:rFonts w:ascii="Times New Roman" w:hAnsi="Times New Roman"/>
                <w:i/>
                <w:color w:val="000000"/>
                <w:sz w:val="24"/>
                <w:szCs w:val="24"/>
                <w:lang w:val="id-ID"/>
              </w:rPr>
            </w:pPr>
            <w:r>
              <w:rPr>
                <w:rFonts w:ascii="Times New Roman" w:hAnsi="Times New Roman"/>
                <w:i/>
                <w:color w:val="000000"/>
              </w:rPr>
              <w:t>Widow, public space, social reality</w:t>
            </w:r>
          </w:p>
          <w:p w14:paraId="7D0ACEDA" w14:textId="77777777" w:rsidR="004D7E6B" w:rsidRPr="00615F11" w:rsidRDefault="004D7E6B" w:rsidP="00CA1B7D">
            <w:pPr>
              <w:spacing w:after="0" w:line="240" w:lineRule="auto"/>
              <w:rPr>
                <w:rFonts w:ascii="Times New Roman" w:hAnsi="Times New Roman"/>
                <w:sz w:val="24"/>
                <w:szCs w:val="24"/>
                <w:lang w:val="id-ID"/>
              </w:rPr>
            </w:pPr>
          </w:p>
        </w:tc>
        <w:tc>
          <w:tcPr>
            <w:tcW w:w="6704" w:type="dxa"/>
          </w:tcPr>
          <w:p w14:paraId="22AE7124" w14:textId="77777777" w:rsidR="002F2DF7" w:rsidRPr="00615F11" w:rsidRDefault="00CA1B7D" w:rsidP="002F443C">
            <w:pPr>
              <w:pStyle w:val="HTMLPreformatted"/>
              <w:jc w:val="both"/>
              <w:rPr>
                <w:rFonts w:ascii="Times New Roman" w:hAnsi="Times New Roman" w:cs="Times New Roman"/>
                <w:b/>
                <w:i/>
                <w:color w:val="000000"/>
                <w:sz w:val="24"/>
                <w:szCs w:val="24"/>
              </w:rPr>
            </w:pPr>
            <w:r w:rsidRPr="00615F11">
              <w:rPr>
                <w:rFonts w:ascii="Times New Roman" w:hAnsi="Times New Roman" w:cs="Times New Roman"/>
                <w:b/>
                <w:i/>
                <w:color w:val="000000"/>
                <w:sz w:val="24"/>
                <w:szCs w:val="24"/>
              </w:rPr>
              <w:t>Abstract:</w:t>
            </w:r>
            <w:r w:rsidR="000A5BF9" w:rsidRPr="00615F11">
              <w:rPr>
                <w:rFonts w:ascii="Times New Roman" w:hAnsi="Times New Roman" w:cs="Times New Roman"/>
                <w:b/>
                <w:i/>
                <w:color w:val="000000"/>
                <w:sz w:val="24"/>
                <w:szCs w:val="24"/>
              </w:rPr>
              <w:t xml:space="preserve"> </w:t>
            </w:r>
          </w:p>
          <w:p w14:paraId="6C8352F7" w14:textId="776D970A" w:rsidR="00B83A86" w:rsidRPr="00B83A86" w:rsidRDefault="00B83A86" w:rsidP="00B83A86">
            <w:pPr>
              <w:spacing w:after="0" w:line="240" w:lineRule="auto"/>
              <w:jc w:val="both"/>
              <w:rPr>
                <w:rFonts w:ascii="Times New Roman" w:hAnsi="Times New Roman"/>
                <w:i/>
                <w:iCs/>
                <w:lang w:val="id-ID"/>
              </w:rPr>
            </w:pPr>
            <w:r w:rsidRPr="00B83A86">
              <w:rPr>
                <w:rFonts w:ascii="Times New Roman" w:hAnsi="Times New Roman"/>
                <w:i/>
                <w:iCs/>
                <w:lang w:val="id-ID"/>
              </w:rPr>
              <w:t>The existence of widowed women is still surrounded by stigma, especially regarding their activities in public spaces. A bad impression that still lingers in many people's minds towards a widow is that when she leaves the house for work or other activities she is always perceived as looking for a new husband. On the other hand, if a widow stays at home most of the time and doesn't work, she is considered a weak woman. This paper examines the form of societal stigma regarding the existence of widows, the economic behavior of widows, and their vision of the future. The results of the research show that the five women with widow status in Lasusua, North Kolaka Regency as the unit of analysis, in reality each of them has creative economic behavior and a vision of life that believes that all problems must have a solution. In their status as single parents, they are able to survive and send their children to school in the hope of achieving a better life in the future.</w:t>
            </w:r>
          </w:p>
          <w:p w14:paraId="589C4A5F" w14:textId="3561D406" w:rsidR="004A2421" w:rsidRPr="00615F11" w:rsidRDefault="004A2421" w:rsidP="00AC1593">
            <w:pPr>
              <w:tabs>
                <w:tab w:val="left" w:pos="2910"/>
              </w:tabs>
              <w:spacing w:after="0" w:line="240" w:lineRule="auto"/>
              <w:jc w:val="both"/>
              <w:rPr>
                <w:rFonts w:ascii="Times New Roman" w:hAnsi="Times New Roman"/>
                <w:i/>
                <w:sz w:val="24"/>
                <w:szCs w:val="24"/>
              </w:rPr>
            </w:pPr>
          </w:p>
        </w:tc>
      </w:tr>
      <w:tr w:rsidR="004A2421" w:rsidRPr="00615F11" w14:paraId="7B105412" w14:textId="77777777" w:rsidTr="008819B4">
        <w:trPr>
          <w:trHeight w:val="1378"/>
        </w:trPr>
        <w:tc>
          <w:tcPr>
            <w:tcW w:w="2914" w:type="dxa"/>
          </w:tcPr>
          <w:p w14:paraId="27DA8059" w14:textId="77777777" w:rsidR="008165C9" w:rsidRPr="00615F11" w:rsidRDefault="008165C9" w:rsidP="00CA6B9D">
            <w:pPr>
              <w:spacing w:after="0" w:line="240" w:lineRule="auto"/>
              <w:rPr>
                <w:rFonts w:ascii="Times New Roman" w:hAnsi="Times New Roman"/>
                <w:sz w:val="24"/>
                <w:szCs w:val="24"/>
                <w:lang w:val="id-ID"/>
              </w:rPr>
            </w:pPr>
          </w:p>
          <w:p w14:paraId="047A9966" w14:textId="77777777" w:rsidR="00BF632E" w:rsidRPr="00615F11" w:rsidRDefault="00CA1B7D" w:rsidP="00217CFE">
            <w:pPr>
              <w:spacing w:after="0" w:line="240" w:lineRule="auto"/>
              <w:rPr>
                <w:rFonts w:ascii="Times New Roman" w:hAnsi="Times New Roman"/>
                <w:color w:val="000000"/>
                <w:sz w:val="24"/>
                <w:szCs w:val="24"/>
                <w:lang w:val="id-ID"/>
              </w:rPr>
            </w:pPr>
            <w:r w:rsidRPr="00615F11">
              <w:rPr>
                <w:rFonts w:ascii="Times New Roman" w:hAnsi="Times New Roman"/>
                <w:color w:val="000000"/>
                <w:sz w:val="24"/>
                <w:szCs w:val="24"/>
              </w:rPr>
              <w:t xml:space="preserve">Kata </w:t>
            </w:r>
            <w:proofErr w:type="spellStart"/>
            <w:r w:rsidRPr="00615F11">
              <w:rPr>
                <w:rFonts w:ascii="Times New Roman" w:hAnsi="Times New Roman"/>
                <w:color w:val="000000"/>
                <w:sz w:val="24"/>
                <w:szCs w:val="24"/>
              </w:rPr>
              <w:t>kunci</w:t>
            </w:r>
            <w:proofErr w:type="spellEnd"/>
            <w:r w:rsidRPr="00615F11">
              <w:rPr>
                <w:rFonts w:ascii="Times New Roman" w:hAnsi="Times New Roman"/>
                <w:color w:val="000000"/>
                <w:sz w:val="24"/>
                <w:szCs w:val="24"/>
              </w:rPr>
              <w:t xml:space="preserve">: </w:t>
            </w:r>
          </w:p>
          <w:p w14:paraId="6E5B80F8" w14:textId="2EF36D56" w:rsidR="004A2421" w:rsidRPr="00615F11" w:rsidRDefault="00B83A86" w:rsidP="004E00B5">
            <w:pPr>
              <w:spacing w:after="0" w:line="240" w:lineRule="auto"/>
              <w:rPr>
                <w:rFonts w:ascii="Times New Roman" w:hAnsi="Times New Roman"/>
                <w:sz w:val="24"/>
                <w:szCs w:val="24"/>
                <w:lang w:val="id-ID"/>
              </w:rPr>
            </w:pPr>
            <w:r>
              <w:rPr>
                <w:rFonts w:ascii="Times New Roman" w:hAnsi="Times New Roman"/>
                <w:i/>
                <w:color w:val="000000"/>
              </w:rPr>
              <w:t xml:space="preserve">Janda, </w:t>
            </w:r>
            <w:proofErr w:type="spellStart"/>
            <w:r>
              <w:rPr>
                <w:rFonts w:ascii="Times New Roman" w:hAnsi="Times New Roman"/>
                <w:i/>
                <w:color w:val="000000"/>
              </w:rPr>
              <w:t>ruang</w:t>
            </w:r>
            <w:proofErr w:type="spellEnd"/>
            <w:r>
              <w:rPr>
                <w:rFonts w:ascii="Times New Roman" w:hAnsi="Times New Roman"/>
                <w:i/>
                <w:color w:val="000000"/>
              </w:rPr>
              <w:t xml:space="preserve"> </w:t>
            </w:r>
            <w:proofErr w:type="spellStart"/>
            <w:r>
              <w:rPr>
                <w:rFonts w:ascii="Times New Roman" w:hAnsi="Times New Roman"/>
                <w:i/>
                <w:color w:val="000000"/>
              </w:rPr>
              <w:t>publik</w:t>
            </w:r>
            <w:proofErr w:type="spellEnd"/>
            <w:r>
              <w:rPr>
                <w:rFonts w:ascii="Times New Roman" w:hAnsi="Times New Roman"/>
                <w:i/>
                <w:color w:val="000000"/>
              </w:rPr>
              <w:t xml:space="preserve">, </w:t>
            </w:r>
            <w:proofErr w:type="spellStart"/>
            <w:r>
              <w:rPr>
                <w:rFonts w:ascii="Times New Roman" w:hAnsi="Times New Roman"/>
                <w:i/>
                <w:color w:val="000000"/>
              </w:rPr>
              <w:t>realitas</w:t>
            </w:r>
            <w:proofErr w:type="spellEnd"/>
            <w:r>
              <w:rPr>
                <w:rFonts w:ascii="Times New Roman" w:hAnsi="Times New Roman"/>
                <w:i/>
                <w:color w:val="000000"/>
              </w:rPr>
              <w:t xml:space="preserve"> </w:t>
            </w:r>
            <w:proofErr w:type="spellStart"/>
            <w:r>
              <w:rPr>
                <w:rFonts w:ascii="Times New Roman" w:hAnsi="Times New Roman"/>
                <w:i/>
                <w:color w:val="000000"/>
              </w:rPr>
              <w:t>sosial</w:t>
            </w:r>
            <w:proofErr w:type="spellEnd"/>
          </w:p>
        </w:tc>
        <w:tc>
          <w:tcPr>
            <w:tcW w:w="6704" w:type="dxa"/>
          </w:tcPr>
          <w:p w14:paraId="476F9CA9" w14:textId="77777777" w:rsidR="008165C9" w:rsidRPr="00615F11" w:rsidRDefault="008165C9" w:rsidP="00CA6B9D">
            <w:pPr>
              <w:spacing w:after="0" w:line="240" w:lineRule="auto"/>
              <w:jc w:val="both"/>
              <w:rPr>
                <w:rFonts w:ascii="Times New Roman" w:hAnsi="Times New Roman"/>
                <w:b/>
                <w:color w:val="000000"/>
                <w:sz w:val="24"/>
                <w:szCs w:val="24"/>
                <w:lang w:val="id-ID"/>
              </w:rPr>
            </w:pPr>
          </w:p>
          <w:p w14:paraId="1FD9CEE5" w14:textId="77777777" w:rsidR="002F2DF7" w:rsidRPr="00615F11" w:rsidRDefault="00CA1B7D" w:rsidP="002F443C">
            <w:pPr>
              <w:spacing w:after="0" w:line="240" w:lineRule="auto"/>
              <w:jc w:val="both"/>
              <w:rPr>
                <w:rFonts w:ascii="Times New Roman" w:hAnsi="Times New Roman"/>
                <w:b/>
                <w:sz w:val="24"/>
                <w:szCs w:val="24"/>
                <w:lang w:val="id-ID"/>
              </w:rPr>
            </w:pPr>
            <w:r w:rsidRPr="00615F11">
              <w:rPr>
                <w:rFonts w:ascii="Times New Roman" w:hAnsi="Times New Roman"/>
                <w:b/>
                <w:sz w:val="24"/>
                <w:szCs w:val="24"/>
                <w:lang w:val="sv-SE"/>
              </w:rPr>
              <w:t xml:space="preserve">Abstrak: </w:t>
            </w:r>
          </w:p>
          <w:p w14:paraId="6D5AB6CF" w14:textId="1CF3A1E8" w:rsidR="00B83A86" w:rsidRPr="00B83A86" w:rsidRDefault="00B83A86" w:rsidP="00B83A86">
            <w:pPr>
              <w:spacing w:after="0" w:line="240" w:lineRule="auto"/>
              <w:jc w:val="both"/>
              <w:rPr>
                <w:rFonts w:ascii="Times New Roman" w:hAnsi="Times New Roman"/>
                <w:lang w:val="id-ID"/>
              </w:rPr>
            </w:pPr>
            <w:r w:rsidRPr="00B83A86">
              <w:rPr>
                <w:rFonts w:ascii="Times New Roman" w:hAnsi="Times New Roman"/>
                <w:lang w:val="id-ID"/>
              </w:rPr>
              <w:t>Keberadaan perempuan berstatus janda hingga kini masih terus diliputi stigma terutama pada aktivitasnya di ruang publik. Sebuah kesan buruk yang masih melekat dalam pikiran banyak orang terhadap seorang janda, yakni saat ia meninggalkan rumah untuk bekerja maupun aktivitas lain selalu dipersepsikan mencari calon suami baru. Di sisi lain jika seorang janda lebih banyak tinggal di rumah dan tidak bekerja, justru dianggap sebagai perempuan lemah. Makalah ini mengkaji tentang bentuk stigma masyarakat tentang eksistensi janda, perilaku ekonomi janda, serta visi hidupnya tentang masa depan. Hasil penelitian menunjukkan bahwa kelima perempuan berstatus janda di Lasusua Kebupaten Kolaka Utara sebagai unit analisis, dalam kenyataannya masing-masing memiliki perilaku ekonomi kreatif serta visi hidup yang meyakini semua masalah pasti ada solusinya. Dalam statusnya yang single parent mereka mampu bertahan hidup serta menyekolahkan anak-anaknya dengan harapan dapat meraih hidup yang lebih baik di masa mendatang.</w:t>
            </w:r>
          </w:p>
          <w:p w14:paraId="4C2423B3" w14:textId="77777777" w:rsidR="00B83A86" w:rsidRPr="005335AA" w:rsidRDefault="00B83A86" w:rsidP="00B83A86">
            <w:pPr>
              <w:spacing w:after="0" w:line="240" w:lineRule="auto"/>
              <w:jc w:val="both"/>
              <w:rPr>
                <w:rFonts w:ascii="Times New Roman" w:hAnsi="Times New Roman"/>
                <w:sz w:val="24"/>
                <w:szCs w:val="24"/>
                <w:lang w:val="id-ID"/>
              </w:rPr>
            </w:pPr>
          </w:p>
          <w:p w14:paraId="01E2F652" w14:textId="217A77A6" w:rsidR="00217CFE" w:rsidRPr="00AC1593" w:rsidRDefault="002F443C" w:rsidP="00AC1593">
            <w:pPr>
              <w:spacing w:after="0" w:line="240" w:lineRule="auto"/>
              <w:jc w:val="both"/>
              <w:rPr>
                <w:rFonts w:ascii="Times New Roman" w:hAnsi="Times New Roman"/>
                <w:lang w:val="id-ID"/>
              </w:rPr>
            </w:pPr>
            <w:r w:rsidRPr="00AC1593">
              <w:rPr>
                <w:rFonts w:ascii="Times New Roman" w:hAnsi="Times New Roman"/>
              </w:rPr>
              <w:t>.</w:t>
            </w:r>
          </w:p>
        </w:tc>
      </w:tr>
    </w:tbl>
    <w:p w14:paraId="3C761DCB" w14:textId="77777777" w:rsidR="00F05FE4" w:rsidRPr="00AF6DFE" w:rsidRDefault="00F05FE4" w:rsidP="006A0FC6">
      <w:pPr>
        <w:spacing w:after="0"/>
        <w:jc w:val="both"/>
        <w:rPr>
          <w:rFonts w:ascii="Times New Roman" w:hAnsi="Times New Roman"/>
          <w:lang w:val="id-ID"/>
        </w:rPr>
        <w:sectPr w:rsidR="00F05FE4" w:rsidRPr="00AF6DFE" w:rsidSect="007E5B7A">
          <w:headerReference w:type="default" r:id="rId8"/>
          <w:footerReference w:type="even" r:id="rId9"/>
          <w:footerReference w:type="default" r:id="rId10"/>
          <w:footerReference w:type="first" r:id="rId11"/>
          <w:pgSz w:w="11906" w:h="16838"/>
          <w:pgMar w:top="1440" w:right="1440" w:bottom="1440" w:left="1440" w:header="708" w:footer="567" w:gutter="0"/>
          <w:pgNumType w:start="1"/>
          <w:cols w:space="708"/>
          <w:titlePg/>
          <w:docGrid w:linePitch="360"/>
        </w:sectPr>
      </w:pPr>
    </w:p>
    <w:p w14:paraId="1A61CAD7" w14:textId="77777777" w:rsidR="00AE48DC" w:rsidRDefault="00AE48DC" w:rsidP="00170787">
      <w:pPr>
        <w:pStyle w:val="NoSpacing"/>
        <w:ind w:right="-472"/>
        <w:jc w:val="both"/>
        <w:rPr>
          <w:rFonts w:ascii="Times New Roman" w:hAnsi="Times New Roman"/>
          <w:lang w:val="id-ID"/>
        </w:rPr>
      </w:pPr>
    </w:p>
    <w:p w14:paraId="34AF68A2" w14:textId="77777777" w:rsidR="00720D55" w:rsidRPr="007E5B7A" w:rsidRDefault="00720D55" w:rsidP="008819B4">
      <w:pPr>
        <w:pStyle w:val="NoSpacing"/>
        <w:pBdr>
          <w:top w:val="single" w:sz="4" w:space="1" w:color="auto"/>
          <w:left w:val="single" w:sz="4" w:space="4" w:color="auto"/>
          <w:bottom w:val="single" w:sz="4" w:space="1" w:color="auto"/>
          <w:right w:val="single" w:sz="4" w:space="4" w:color="auto"/>
        </w:pBdr>
        <w:ind w:right="-472"/>
        <w:jc w:val="both"/>
        <w:rPr>
          <w:rFonts w:ascii="Times New Roman" w:hAnsi="Times New Roman"/>
          <w:b/>
          <w:bCs/>
          <w:color w:val="FF0000"/>
          <w:sz w:val="24"/>
          <w:szCs w:val="24"/>
        </w:rPr>
      </w:pPr>
      <w:r w:rsidRPr="007E5B7A">
        <w:rPr>
          <w:rFonts w:ascii="Times New Roman" w:hAnsi="Times New Roman"/>
          <w:b/>
          <w:bCs/>
          <w:color w:val="FF0000"/>
          <w:sz w:val="24"/>
          <w:szCs w:val="24"/>
        </w:rPr>
        <w:t>PERLU DIPERHATIKAN</w:t>
      </w:r>
    </w:p>
    <w:p w14:paraId="484DD01D" w14:textId="77777777" w:rsidR="00AE48DC" w:rsidRPr="007E5B7A" w:rsidRDefault="00AE48DC" w:rsidP="008819B4">
      <w:pPr>
        <w:pStyle w:val="NoSpacing"/>
        <w:pBdr>
          <w:top w:val="single" w:sz="4" w:space="1" w:color="auto"/>
          <w:left w:val="single" w:sz="4" w:space="4" w:color="auto"/>
          <w:bottom w:val="single" w:sz="4" w:space="1" w:color="auto"/>
          <w:right w:val="single" w:sz="4" w:space="4" w:color="auto"/>
        </w:pBdr>
        <w:ind w:right="-472"/>
        <w:jc w:val="both"/>
        <w:rPr>
          <w:rFonts w:ascii="Times New Roman" w:hAnsi="Times New Roman"/>
          <w:b/>
          <w:bCs/>
          <w:color w:val="FF0000"/>
          <w:sz w:val="24"/>
          <w:szCs w:val="24"/>
        </w:rPr>
      </w:pPr>
      <w:proofErr w:type="spellStart"/>
      <w:r w:rsidRPr="007E5B7A">
        <w:rPr>
          <w:rFonts w:ascii="Times New Roman" w:hAnsi="Times New Roman"/>
          <w:b/>
          <w:bCs/>
          <w:color w:val="FF0000"/>
          <w:sz w:val="24"/>
          <w:szCs w:val="24"/>
        </w:rPr>
        <w:t>Arti</w:t>
      </w:r>
      <w:r w:rsidRPr="007E5B7A">
        <w:rPr>
          <w:rFonts w:ascii="Times New Roman" w:hAnsi="Times New Roman"/>
          <w:b/>
          <w:bCs/>
          <w:color w:val="FF0000"/>
          <w:w w:val="99"/>
          <w:sz w:val="24"/>
          <w:szCs w:val="24"/>
        </w:rPr>
        <w:t>k</w:t>
      </w:r>
      <w:r w:rsidRPr="007E5B7A">
        <w:rPr>
          <w:rFonts w:ascii="Times New Roman" w:hAnsi="Times New Roman"/>
          <w:b/>
          <w:bCs/>
          <w:color w:val="FF0000"/>
          <w:sz w:val="24"/>
          <w:szCs w:val="24"/>
        </w:rPr>
        <w:t>el</w:t>
      </w:r>
      <w:proofErr w:type="spellEnd"/>
      <w:r w:rsidRPr="007E5B7A">
        <w:rPr>
          <w:rFonts w:ascii="Times New Roman" w:hAnsi="Times New Roman"/>
          <w:b/>
          <w:bCs/>
          <w:color w:val="FF0000"/>
          <w:spacing w:val="18"/>
          <w:sz w:val="24"/>
          <w:szCs w:val="24"/>
        </w:rPr>
        <w:t xml:space="preserve"> </w:t>
      </w:r>
      <w:proofErr w:type="spellStart"/>
      <w:r w:rsidRPr="007E5B7A">
        <w:rPr>
          <w:rFonts w:ascii="Times New Roman" w:hAnsi="Times New Roman"/>
          <w:b/>
          <w:bCs/>
          <w:color w:val="FF0000"/>
          <w:spacing w:val="1"/>
          <w:w w:val="99"/>
          <w:sz w:val="24"/>
          <w:szCs w:val="24"/>
        </w:rPr>
        <w:t>h</w:t>
      </w:r>
      <w:r w:rsidRPr="007E5B7A">
        <w:rPr>
          <w:rFonts w:ascii="Times New Roman" w:hAnsi="Times New Roman"/>
          <w:b/>
          <w:bCs/>
          <w:color w:val="FF0000"/>
          <w:sz w:val="24"/>
          <w:szCs w:val="24"/>
        </w:rPr>
        <w:t>ar</w:t>
      </w:r>
      <w:r w:rsidRPr="007E5B7A">
        <w:rPr>
          <w:rFonts w:ascii="Times New Roman" w:hAnsi="Times New Roman"/>
          <w:b/>
          <w:bCs/>
          <w:color w:val="FF0000"/>
          <w:w w:val="99"/>
          <w:sz w:val="24"/>
          <w:szCs w:val="24"/>
        </w:rPr>
        <w:t>us</w:t>
      </w:r>
      <w:proofErr w:type="spellEnd"/>
      <w:r w:rsidRPr="007E5B7A">
        <w:rPr>
          <w:rFonts w:ascii="Times New Roman" w:hAnsi="Times New Roman"/>
          <w:b/>
          <w:bCs/>
          <w:color w:val="FF0000"/>
          <w:spacing w:val="19"/>
          <w:sz w:val="24"/>
          <w:szCs w:val="24"/>
        </w:rPr>
        <w:t xml:space="preserve"> </w:t>
      </w:r>
      <w:proofErr w:type="spellStart"/>
      <w:r w:rsidRPr="007E5B7A">
        <w:rPr>
          <w:rFonts w:ascii="Times New Roman" w:hAnsi="Times New Roman"/>
          <w:b/>
          <w:bCs/>
          <w:color w:val="FF0000"/>
          <w:sz w:val="24"/>
          <w:szCs w:val="24"/>
        </w:rPr>
        <w:t>ori</w:t>
      </w:r>
      <w:r w:rsidRPr="007E5B7A">
        <w:rPr>
          <w:rFonts w:ascii="Times New Roman" w:hAnsi="Times New Roman"/>
          <w:b/>
          <w:bCs/>
          <w:color w:val="FF0000"/>
          <w:w w:val="99"/>
          <w:sz w:val="24"/>
          <w:szCs w:val="24"/>
        </w:rPr>
        <w:t>s</w:t>
      </w:r>
      <w:r w:rsidRPr="007E5B7A">
        <w:rPr>
          <w:rFonts w:ascii="Times New Roman" w:hAnsi="Times New Roman"/>
          <w:b/>
          <w:bCs/>
          <w:color w:val="FF0000"/>
          <w:spacing w:val="1"/>
          <w:sz w:val="24"/>
          <w:szCs w:val="24"/>
        </w:rPr>
        <w:t>i</w:t>
      </w:r>
      <w:r w:rsidRPr="007E5B7A">
        <w:rPr>
          <w:rFonts w:ascii="Times New Roman" w:hAnsi="Times New Roman"/>
          <w:b/>
          <w:bCs/>
          <w:color w:val="FF0000"/>
          <w:spacing w:val="1"/>
          <w:w w:val="99"/>
          <w:sz w:val="24"/>
          <w:szCs w:val="24"/>
        </w:rPr>
        <w:t>n</w:t>
      </w:r>
      <w:r w:rsidRPr="007E5B7A">
        <w:rPr>
          <w:rFonts w:ascii="Times New Roman" w:hAnsi="Times New Roman"/>
          <w:b/>
          <w:bCs/>
          <w:color w:val="FF0000"/>
          <w:spacing w:val="3"/>
          <w:sz w:val="24"/>
          <w:szCs w:val="24"/>
        </w:rPr>
        <w:t>i</w:t>
      </w:r>
      <w:r w:rsidRPr="007E5B7A">
        <w:rPr>
          <w:rFonts w:ascii="Times New Roman" w:hAnsi="Times New Roman"/>
          <w:b/>
          <w:bCs/>
          <w:color w:val="FF0000"/>
          <w:sz w:val="24"/>
          <w:szCs w:val="24"/>
        </w:rPr>
        <w:t>l</w:t>
      </w:r>
      <w:proofErr w:type="spellEnd"/>
      <w:r w:rsidRPr="007E5B7A">
        <w:rPr>
          <w:rFonts w:ascii="Times New Roman" w:hAnsi="Times New Roman"/>
          <w:color w:val="FF0000"/>
          <w:sz w:val="24"/>
          <w:szCs w:val="24"/>
        </w:rPr>
        <w:t>,</w:t>
      </w:r>
      <w:r w:rsidRPr="007E5B7A">
        <w:rPr>
          <w:rFonts w:ascii="Times New Roman" w:hAnsi="Times New Roman"/>
          <w:color w:val="FF0000"/>
          <w:spacing w:val="16"/>
          <w:sz w:val="24"/>
          <w:szCs w:val="24"/>
        </w:rPr>
        <w:t xml:space="preserve"> </w:t>
      </w:r>
      <w:proofErr w:type="spellStart"/>
      <w:r w:rsidRPr="007E5B7A">
        <w:rPr>
          <w:rFonts w:ascii="Times New Roman" w:hAnsi="Times New Roman"/>
          <w:color w:val="FF0000"/>
          <w:spacing w:val="-1"/>
          <w:sz w:val="24"/>
          <w:szCs w:val="24"/>
        </w:rPr>
        <w:t>b</w:t>
      </w:r>
      <w:r w:rsidRPr="007E5B7A">
        <w:rPr>
          <w:rFonts w:ascii="Times New Roman" w:hAnsi="Times New Roman"/>
          <w:color w:val="FF0000"/>
          <w:sz w:val="24"/>
          <w:szCs w:val="24"/>
        </w:rPr>
        <w:t>uk</w:t>
      </w:r>
      <w:r w:rsidRPr="007E5B7A">
        <w:rPr>
          <w:rFonts w:ascii="Times New Roman" w:hAnsi="Times New Roman"/>
          <w:color w:val="FF0000"/>
          <w:spacing w:val="-1"/>
          <w:sz w:val="24"/>
          <w:szCs w:val="24"/>
        </w:rPr>
        <w:t>a</w:t>
      </w:r>
      <w:r w:rsidRPr="007E5B7A">
        <w:rPr>
          <w:rFonts w:ascii="Times New Roman" w:hAnsi="Times New Roman"/>
          <w:color w:val="FF0000"/>
          <w:sz w:val="24"/>
          <w:szCs w:val="24"/>
        </w:rPr>
        <w:t>n</w:t>
      </w:r>
      <w:proofErr w:type="spellEnd"/>
      <w:r w:rsidRPr="007E5B7A">
        <w:rPr>
          <w:rFonts w:ascii="Times New Roman" w:hAnsi="Times New Roman"/>
          <w:color w:val="FF0000"/>
          <w:spacing w:val="18"/>
          <w:sz w:val="24"/>
          <w:szCs w:val="24"/>
        </w:rPr>
        <w:t xml:space="preserve"> </w:t>
      </w:r>
      <w:proofErr w:type="spellStart"/>
      <w:r w:rsidRPr="007E5B7A">
        <w:rPr>
          <w:rFonts w:ascii="Times New Roman" w:hAnsi="Times New Roman"/>
          <w:color w:val="FF0000"/>
          <w:sz w:val="24"/>
          <w:szCs w:val="24"/>
        </w:rPr>
        <w:t>merup</w:t>
      </w:r>
      <w:r w:rsidRPr="007E5B7A">
        <w:rPr>
          <w:rFonts w:ascii="Times New Roman" w:hAnsi="Times New Roman"/>
          <w:color w:val="FF0000"/>
          <w:spacing w:val="-1"/>
          <w:sz w:val="24"/>
          <w:szCs w:val="24"/>
        </w:rPr>
        <w:t>a</w:t>
      </w:r>
      <w:r w:rsidRPr="007E5B7A">
        <w:rPr>
          <w:rFonts w:ascii="Times New Roman" w:hAnsi="Times New Roman"/>
          <w:color w:val="FF0000"/>
          <w:sz w:val="24"/>
          <w:szCs w:val="24"/>
        </w:rPr>
        <w:t>kan</w:t>
      </w:r>
      <w:proofErr w:type="spellEnd"/>
      <w:r w:rsidRPr="007E5B7A">
        <w:rPr>
          <w:rFonts w:ascii="Times New Roman" w:hAnsi="Times New Roman"/>
          <w:color w:val="FF0000"/>
          <w:spacing w:val="18"/>
          <w:sz w:val="24"/>
          <w:szCs w:val="24"/>
        </w:rPr>
        <w:t xml:space="preserve"> </w:t>
      </w:r>
      <w:proofErr w:type="spellStart"/>
      <w:r w:rsidRPr="007E5B7A">
        <w:rPr>
          <w:rFonts w:ascii="Times New Roman" w:hAnsi="Times New Roman"/>
          <w:color w:val="FF0000"/>
          <w:sz w:val="24"/>
          <w:szCs w:val="24"/>
        </w:rPr>
        <w:t>k</w:t>
      </w:r>
      <w:r w:rsidRPr="007E5B7A">
        <w:rPr>
          <w:rFonts w:ascii="Times New Roman" w:hAnsi="Times New Roman"/>
          <w:color w:val="FF0000"/>
          <w:spacing w:val="1"/>
          <w:sz w:val="24"/>
          <w:szCs w:val="24"/>
        </w:rPr>
        <w:t>a</w:t>
      </w:r>
      <w:r w:rsidRPr="007E5B7A">
        <w:rPr>
          <w:rFonts w:ascii="Times New Roman" w:hAnsi="Times New Roman"/>
          <w:color w:val="FF0000"/>
          <w:sz w:val="24"/>
          <w:szCs w:val="24"/>
        </w:rPr>
        <w:t>rya</w:t>
      </w:r>
      <w:proofErr w:type="spellEnd"/>
      <w:r w:rsidRPr="007E5B7A">
        <w:rPr>
          <w:rFonts w:ascii="Times New Roman" w:hAnsi="Times New Roman"/>
          <w:color w:val="FF0000"/>
          <w:spacing w:val="18"/>
          <w:sz w:val="24"/>
          <w:szCs w:val="24"/>
        </w:rPr>
        <w:t xml:space="preserve"> </w:t>
      </w:r>
      <w:proofErr w:type="spellStart"/>
      <w:r w:rsidRPr="007E5B7A">
        <w:rPr>
          <w:rFonts w:ascii="Times New Roman" w:hAnsi="Times New Roman"/>
          <w:color w:val="FF0000"/>
          <w:spacing w:val="2"/>
          <w:sz w:val="24"/>
          <w:szCs w:val="24"/>
        </w:rPr>
        <w:t>p</w:t>
      </w:r>
      <w:r w:rsidRPr="007E5B7A">
        <w:rPr>
          <w:rFonts w:ascii="Times New Roman" w:hAnsi="Times New Roman"/>
          <w:color w:val="FF0000"/>
          <w:sz w:val="24"/>
          <w:szCs w:val="24"/>
        </w:rPr>
        <w:t>lagia</w:t>
      </w:r>
      <w:r w:rsidRPr="007E5B7A">
        <w:rPr>
          <w:rFonts w:ascii="Times New Roman" w:hAnsi="Times New Roman"/>
          <w:color w:val="FF0000"/>
          <w:w w:val="99"/>
          <w:sz w:val="24"/>
          <w:szCs w:val="24"/>
        </w:rPr>
        <w:t>s</w:t>
      </w:r>
      <w:r w:rsidRPr="007E5B7A">
        <w:rPr>
          <w:rFonts w:ascii="Times New Roman" w:hAnsi="Times New Roman"/>
          <w:color w:val="FF0000"/>
          <w:sz w:val="24"/>
          <w:szCs w:val="24"/>
        </w:rPr>
        <w:t>i</w:t>
      </w:r>
      <w:proofErr w:type="spellEnd"/>
      <w:r w:rsidRPr="007E5B7A">
        <w:rPr>
          <w:rFonts w:ascii="Times New Roman" w:hAnsi="Times New Roman"/>
          <w:color w:val="FF0000"/>
          <w:sz w:val="24"/>
          <w:szCs w:val="24"/>
        </w:rPr>
        <w:t>,</w:t>
      </w:r>
      <w:r w:rsidRPr="007E5B7A">
        <w:rPr>
          <w:rFonts w:ascii="Times New Roman" w:hAnsi="Times New Roman"/>
          <w:color w:val="FF0000"/>
          <w:spacing w:val="19"/>
          <w:sz w:val="24"/>
          <w:szCs w:val="24"/>
        </w:rPr>
        <w:t xml:space="preserve"> </w:t>
      </w:r>
      <w:proofErr w:type="spellStart"/>
      <w:r w:rsidRPr="007E5B7A">
        <w:rPr>
          <w:rFonts w:ascii="Times New Roman" w:hAnsi="Times New Roman"/>
          <w:color w:val="FF0000"/>
          <w:sz w:val="24"/>
          <w:szCs w:val="24"/>
        </w:rPr>
        <w:t>t</w:t>
      </w:r>
      <w:r w:rsidRPr="007E5B7A">
        <w:rPr>
          <w:rFonts w:ascii="Times New Roman" w:hAnsi="Times New Roman"/>
          <w:color w:val="FF0000"/>
          <w:spacing w:val="1"/>
          <w:sz w:val="24"/>
          <w:szCs w:val="24"/>
        </w:rPr>
        <w:t>i</w:t>
      </w:r>
      <w:r w:rsidRPr="007E5B7A">
        <w:rPr>
          <w:rFonts w:ascii="Times New Roman" w:hAnsi="Times New Roman"/>
          <w:color w:val="FF0000"/>
          <w:sz w:val="24"/>
          <w:szCs w:val="24"/>
        </w:rPr>
        <w:t>dak</w:t>
      </w:r>
      <w:proofErr w:type="spellEnd"/>
      <w:r w:rsidRPr="007E5B7A">
        <w:rPr>
          <w:rFonts w:ascii="Times New Roman" w:hAnsi="Times New Roman"/>
          <w:color w:val="FF0000"/>
          <w:spacing w:val="18"/>
          <w:sz w:val="24"/>
          <w:szCs w:val="24"/>
        </w:rPr>
        <w:t xml:space="preserve"> </w:t>
      </w:r>
      <w:proofErr w:type="spellStart"/>
      <w:r w:rsidRPr="007E5B7A">
        <w:rPr>
          <w:rFonts w:ascii="Times New Roman" w:hAnsi="Times New Roman"/>
          <w:color w:val="FF0000"/>
          <w:sz w:val="24"/>
          <w:szCs w:val="24"/>
        </w:rPr>
        <w:t>pern</w:t>
      </w:r>
      <w:r w:rsidRPr="007E5B7A">
        <w:rPr>
          <w:rFonts w:ascii="Times New Roman" w:hAnsi="Times New Roman"/>
          <w:color w:val="FF0000"/>
          <w:spacing w:val="-1"/>
          <w:sz w:val="24"/>
          <w:szCs w:val="24"/>
        </w:rPr>
        <w:t>a</w:t>
      </w:r>
      <w:r w:rsidRPr="007E5B7A">
        <w:rPr>
          <w:rFonts w:ascii="Times New Roman" w:hAnsi="Times New Roman"/>
          <w:color w:val="FF0000"/>
          <w:sz w:val="24"/>
          <w:szCs w:val="24"/>
        </w:rPr>
        <w:t>h</w:t>
      </w:r>
      <w:proofErr w:type="spellEnd"/>
      <w:r w:rsidRPr="007E5B7A">
        <w:rPr>
          <w:rFonts w:ascii="Times New Roman" w:hAnsi="Times New Roman"/>
          <w:color w:val="FF0000"/>
          <w:spacing w:val="18"/>
          <w:sz w:val="24"/>
          <w:szCs w:val="24"/>
        </w:rPr>
        <w:t xml:space="preserve"> </w:t>
      </w:r>
      <w:proofErr w:type="spellStart"/>
      <w:r w:rsidRPr="007E5B7A">
        <w:rPr>
          <w:rFonts w:ascii="Times New Roman" w:hAnsi="Times New Roman"/>
          <w:color w:val="FF0000"/>
          <w:sz w:val="24"/>
          <w:szCs w:val="24"/>
        </w:rPr>
        <w:t>di</w:t>
      </w:r>
      <w:r w:rsidRPr="007E5B7A">
        <w:rPr>
          <w:rFonts w:ascii="Times New Roman" w:hAnsi="Times New Roman"/>
          <w:color w:val="FF0000"/>
          <w:spacing w:val="1"/>
          <w:sz w:val="24"/>
          <w:szCs w:val="24"/>
        </w:rPr>
        <w:t>m</w:t>
      </w:r>
      <w:r w:rsidRPr="007E5B7A">
        <w:rPr>
          <w:rFonts w:ascii="Times New Roman" w:hAnsi="Times New Roman"/>
          <w:color w:val="FF0000"/>
          <w:sz w:val="24"/>
          <w:szCs w:val="24"/>
        </w:rPr>
        <w:t>uat</w:t>
      </w:r>
      <w:proofErr w:type="spellEnd"/>
      <w:r w:rsidRPr="007E5B7A">
        <w:rPr>
          <w:rFonts w:ascii="Times New Roman" w:hAnsi="Times New Roman"/>
          <w:color w:val="FF0000"/>
          <w:spacing w:val="19"/>
          <w:sz w:val="24"/>
          <w:szCs w:val="24"/>
        </w:rPr>
        <w:t xml:space="preserve"> </w:t>
      </w:r>
      <w:r w:rsidRPr="007E5B7A">
        <w:rPr>
          <w:rFonts w:ascii="Times New Roman" w:hAnsi="Times New Roman"/>
          <w:color w:val="FF0000"/>
          <w:sz w:val="24"/>
          <w:szCs w:val="24"/>
        </w:rPr>
        <w:t>di media</w:t>
      </w:r>
      <w:r w:rsidRPr="007E5B7A">
        <w:rPr>
          <w:rFonts w:ascii="Times New Roman" w:hAnsi="Times New Roman"/>
          <w:color w:val="FF0000"/>
          <w:spacing w:val="23"/>
          <w:sz w:val="24"/>
          <w:szCs w:val="24"/>
        </w:rPr>
        <w:t xml:space="preserve"> </w:t>
      </w:r>
      <w:proofErr w:type="spellStart"/>
      <w:r w:rsidRPr="007E5B7A">
        <w:rPr>
          <w:rFonts w:ascii="Times New Roman" w:hAnsi="Times New Roman"/>
          <w:color w:val="FF0000"/>
          <w:sz w:val="24"/>
          <w:szCs w:val="24"/>
        </w:rPr>
        <w:t>atau</w:t>
      </w:r>
      <w:proofErr w:type="spellEnd"/>
      <w:r w:rsidRPr="007E5B7A">
        <w:rPr>
          <w:rFonts w:ascii="Times New Roman" w:hAnsi="Times New Roman"/>
          <w:color w:val="FF0000"/>
          <w:spacing w:val="25"/>
          <w:sz w:val="24"/>
          <w:szCs w:val="24"/>
        </w:rPr>
        <w:t xml:space="preserve"> </w:t>
      </w:r>
      <w:proofErr w:type="spellStart"/>
      <w:r w:rsidRPr="007E5B7A">
        <w:rPr>
          <w:rFonts w:ascii="Times New Roman" w:hAnsi="Times New Roman"/>
          <w:color w:val="FF0000"/>
          <w:sz w:val="24"/>
          <w:szCs w:val="24"/>
        </w:rPr>
        <w:t>pe</w:t>
      </w:r>
      <w:r w:rsidRPr="007E5B7A">
        <w:rPr>
          <w:rFonts w:ascii="Times New Roman" w:hAnsi="Times New Roman"/>
          <w:color w:val="FF0000"/>
          <w:spacing w:val="2"/>
          <w:sz w:val="24"/>
          <w:szCs w:val="24"/>
        </w:rPr>
        <w:t>n</w:t>
      </w:r>
      <w:r w:rsidRPr="007E5B7A">
        <w:rPr>
          <w:rFonts w:ascii="Times New Roman" w:hAnsi="Times New Roman"/>
          <w:color w:val="FF0000"/>
          <w:sz w:val="24"/>
          <w:szCs w:val="24"/>
        </w:rPr>
        <w:t>erbitan</w:t>
      </w:r>
      <w:proofErr w:type="spellEnd"/>
      <w:r w:rsidRPr="007E5B7A">
        <w:rPr>
          <w:rFonts w:ascii="Times New Roman" w:hAnsi="Times New Roman"/>
          <w:color w:val="FF0000"/>
          <w:spacing w:val="23"/>
          <w:sz w:val="24"/>
          <w:szCs w:val="24"/>
        </w:rPr>
        <w:t xml:space="preserve"> </w:t>
      </w:r>
      <w:r w:rsidRPr="007E5B7A">
        <w:rPr>
          <w:rFonts w:ascii="Times New Roman" w:hAnsi="Times New Roman"/>
          <w:color w:val="FF0000"/>
          <w:spacing w:val="3"/>
          <w:sz w:val="24"/>
          <w:szCs w:val="24"/>
        </w:rPr>
        <w:t>l</w:t>
      </w:r>
      <w:r w:rsidRPr="007E5B7A">
        <w:rPr>
          <w:rFonts w:ascii="Times New Roman" w:hAnsi="Times New Roman"/>
          <w:color w:val="FF0000"/>
          <w:spacing w:val="1"/>
          <w:sz w:val="24"/>
          <w:szCs w:val="24"/>
        </w:rPr>
        <w:t>a</w:t>
      </w:r>
      <w:r w:rsidRPr="007E5B7A">
        <w:rPr>
          <w:rFonts w:ascii="Times New Roman" w:hAnsi="Times New Roman"/>
          <w:color w:val="FF0000"/>
          <w:sz w:val="24"/>
          <w:szCs w:val="24"/>
        </w:rPr>
        <w:t>in</w:t>
      </w:r>
      <w:r w:rsidRPr="007E5B7A">
        <w:rPr>
          <w:rFonts w:ascii="Times New Roman" w:hAnsi="Times New Roman"/>
          <w:color w:val="FF0000"/>
          <w:spacing w:val="24"/>
          <w:sz w:val="24"/>
          <w:szCs w:val="24"/>
        </w:rPr>
        <w:t xml:space="preserve"> </w:t>
      </w:r>
      <w:r w:rsidRPr="007E5B7A">
        <w:rPr>
          <w:rFonts w:ascii="Times New Roman" w:hAnsi="Times New Roman"/>
          <w:color w:val="FF0000"/>
          <w:w w:val="99"/>
          <w:sz w:val="24"/>
          <w:szCs w:val="24"/>
        </w:rPr>
        <w:t>(</w:t>
      </w:r>
      <w:proofErr w:type="spellStart"/>
      <w:r w:rsidRPr="007E5B7A">
        <w:rPr>
          <w:rFonts w:ascii="Times New Roman" w:hAnsi="Times New Roman"/>
          <w:color w:val="FF0000"/>
          <w:sz w:val="24"/>
          <w:szCs w:val="24"/>
        </w:rPr>
        <w:t>term</w:t>
      </w:r>
      <w:r w:rsidRPr="007E5B7A">
        <w:rPr>
          <w:rFonts w:ascii="Times New Roman" w:hAnsi="Times New Roman"/>
          <w:color w:val="FF0000"/>
          <w:spacing w:val="-1"/>
          <w:sz w:val="24"/>
          <w:szCs w:val="24"/>
        </w:rPr>
        <w:t>a</w:t>
      </w:r>
      <w:r w:rsidRPr="007E5B7A">
        <w:rPr>
          <w:rFonts w:ascii="Times New Roman" w:hAnsi="Times New Roman"/>
          <w:color w:val="FF0000"/>
          <w:w w:val="99"/>
          <w:sz w:val="24"/>
          <w:szCs w:val="24"/>
        </w:rPr>
        <w:t>s</w:t>
      </w:r>
      <w:r w:rsidRPr="007E5B7A">
        <w:rPr>
          <w:rFonts w:ascii="Times New Roman" w:hAnsi="Times New Roman"/>
          <w:color w:val="FF0000"/>
          <w:sz w:val="24"/>
          <w:szCs w:val="24"/>
        </w:rPr>
        <w:t>uk</w:t>
      </w:r>
      <w:proofErr w:type="spellEnd"/>
      <w:r w:rsidRPr="007E5B7A">
        <w:rPr>
          <w:rFonts w:ascii="Times New Roman" w:hAnsi="Times New Roman"/>
          <w:color w:val="FF0000"/>
          <w:spacing w:val="25"/>
          <w:sz w:val="24"/>
          <w:szCs w:val="24"/>
        </w:rPr>
        <w:t xml:space="preserve"> </w:t>
      </w:r>
      <w:r w:rsidRPr="007E5B7A">
        <w:rPr>
          <w:rFonts w:ascii="Times New Roman" w:hAnsi="Times New Roman"/>
          <w:color w:val="FF0000"/>
          <w:sz w:val="24"/>
          <w:szCs w:val="24"/>
        </w:rPr>
        <w:t>blog),</w:t>
      </w:r>
      <w:r w:rsidRPr="007E5B7A">
        <w:rPr>
          <w:rFonts w:ascii="Times New Roman" w:hAnsi="Times New Roman"/>
          <w:color w:val="FF0000"/>
          <w:spacing w:val="23"/>
          <w:sz w:val="24"/>
          <w:szCs w:val="24"/>
        </w:rPr>
        <w:t xml:space="preserve"> </w:t>
      </w:r>
      <w:proofErr w:type="spellStart"/>
      <w:r w:rsidRPr="007E5B7A">
        <w:rPr>
          <w:rFonts w:ascii="Times New Roman" w:hAnsi="Times New Roman"/>
          <w:color w:val="FF0000"/>
          <w:sz w:val="24"/>
          <w:szCs w:val="24"/>
        </w:rPr>
        <w:t>t</w:t>
      </w:r>
      <w:r w:rsidRPr="007E5B7A">
        <w:rPr>
          <w:rFonts w:ascii="Times New Roman" w:hAnsi="Times New Roman"/>
          <w:color w:val="FF0000"/>
          <w:spacing w:val="1"/>
          <w:sz w:val="24"/>
          <w:szCs w:val="24"/>
        </w:rPr>
        <w:t>i</w:t>
      </w:r>
      <w:r w:rsidRPr="007E5B7A">
        <w:rPr>
          <w:rFonts w:ascii="Times New Roman" w:hAnsi="Times New Roman"/>
          <w:color w:val="FF0000"/>
          <w:sz w:val="24"/>
          <w:szCs w:val="24"/>
        </w:rPr>
        <w:t>dak</w:t>
      </w:r>
      <w:proofErr w:type="spellEnd"/>
      <w:r w:rsidRPr="007E5B7A">
        <w:rPr>
          <w:rFonts w:ascii="Times New Roman" w:hAnsi="Times New Roman"/>
          <w:color w:val="FF0000"/>
          <w:spacing w:val="26"/>
          <w:sz w:val="24"/>
          <w:szCs w:val="24"/>
        </w:rPr>
        <w:t xml:space="preserve"> </w:t>
      </w:r>
      <w:proofErr w:type="spellStart"/>
      <w:r w:rsidRPr="007E5B7A">
        <w:rPr>
          <w:rFonts w:ascii="Times New Roman" w:hAnsi="Times New Roman"/>
          <w:color w:val="FF0000"/>
          <w:sz w:val="24"/>
          <w:szCs w:val="24"/>
        </w:rPr>
        <w:t>pernah</w:t>
      </w:r>
      <w:proofErr w:type="spellEnd"/>
      <w:r w:rsidRPr="007E5B7A">
        <w:rPr>
          <w:rFonts w:ascii="Times New Roman" w:hAnsi="Times New Roman"/>
          <w:color w:val="FF0000"/>
          <w:spacing w:val="23"/>
          <w:sz w:val="24"/>
          <w:szCs w:val="24"/>
        </w:rPr>
        <w:t xml:space="preserve"> </w:t>
      </w:r>
      <w:proofErr w:type="spellStart"/>
      <w:r w:rsidRPr="007E5B7A">
        <w:rPr>
          <w:rFonts w:ascii="Times New Roman" w:hAnsi="Times New Roman"/>
          <w:color w:val="FF0000"/>
          <w:sz w:val="24"/>
          <w:szCs w:val="24"/>
        </w:rPr>
        <w:t>dipre</w:t>
      </w:r>
      <w:r w:rsidRPr="007E5B7A">
        <w:rPr>
          <w:rFonts w:ascii="Times New Roman" w:hAnsi="Times New Roman"/>
          <w:color w:val="FF0000"/>
          <w:spacing w:val="1"/>
          <w:w w:val="99"/>
          <w:sz w:val="24"/>
          <w:szCs w:val="24"/>
        </w:rPr>
        <w:t>s</w:t>
      </w:r>
      <w:r w:rsidRPr="007E5B7A">
        <w:rPr>
          <w:rFonts w:ascii="Times New Roman" w:hAnsi="Times New Roman"/>
          <w:color w:val="FF0000"/>
          <w:sz w:val="24"/>
          <w:szCs w:val="24"/>
        </w:rPr>
        <w:t>enta</w:t>
      </w:r>
      <w:r w:rsidRPr="007E5B7A">
        <w:rPr>
          <w:rFonts w:ascii="Times New Roman" w:hAnsi="Times New Roman"/>
          <w:color w:val="FF0000"/>
          <w:w w:val="99"/>
          <w:sz w:val="24"/>
          <w:szCs w:val="24"/>
        </w:rPr>
        <w:t>s</w:t>
      </w:r>
      <w:r w:rsidRPr="007E5B7A">
        <w:rPr>
          <w:rFonts w:ascii="Times New Roman" w:hAnsi="Times New Roman"/>
          <w:color w:val="FF0000"/>
          <w:sz w:val="24"/>
          <w:szCs w:val="24"/>
        </w:rPr>
        <w:t>ikan</w:t>
      </w:r>
      <w:proofErr w:type="spellEnd"/>
      <w:r w:rsidRPr="007E5B7A">
        <w:rPr>
          <w:rFonts w:ascii="Times New Roman" w:hAnsi="Times New Roman"/>
          <w:color w:val="FF0000"/>
          <w:spacing w:val="28"/>
          <w:sz w:val="24"/>
          <w:szCs w:val="24"/>
        </w:rPr>
        <w:t xml:space="preserve"> </w:t>
      </w:r>
      <w:proofErr w:type="spellStart"/>
      <w:r w:rsidRPr="007E5B7A">
        <w:rPr>
          <w:rFonts w:ascii="Times New Roman" w:hAnsi="Times New Roman"/>
          <w:color w:val="FF0000"/>
          <w:sz w:val="24"/>
          <w:szCs w:val="24"/>
        </w:rPr>
        <w:t>dalam</w:t>
      </w:r>
      <w:proofErr w:type="spellEnd"/>
      <w:r w:rsidRPr="007E5B7A">
        <w:rPr>
          <w:rFonts w:ascii="Times New Roman" w:hAnsi="Times New Roman"/>
          <w:color w:val="FF0000"/>
          <w:sz w:val="24"/>
          <w:szCs w:val="24"/>
        </w:rPr>
        <w:t xml:space="preserve"> </w:t>
      </w:r>
      <w:r w:rsidRPr="007E5B7A">
        <w:rPr>
          <w:rFonts w:ascii="Times New Roman" w:hAnsi="Times New Roman"/>
          <w:color w:val="FF0000"/>
          <w:w w:val="99"/>
          <w:sz w:val="24"/>
          <w:szCs w:val="24"/>
        </w:rPr>
        <w:t>s</w:t>
      </w:r>
      <w:r w:rsidRPr="007E5B7A">
        <w:rPr>
          <w:rFonts w:ascii="Times New Roman" w:hAnsi="Times New Roman"/>
          <w:color w:val="FF0000"/>
          <w:sz w:val="24"/>
          <w:szCs w:val="24"/>
        </w:rPr>
        <w:t>eminar</w:t>
      </w:r>
      <w:r w:rsidRPr="007E5B7A">
        <w:rPr>
          <w:rFonts w:ascii="Times New Roman" w:hAnsi="Times New Roman"/>
          <w:color w:val="FF0000"/>
          <w:spacing w:val="63"/>
          <w:sz w:val="24"/>
          <w:szCs w:val="24"/>
        </w:rPr>
        <w:t xml:space="preserve"> </w:t>
      </w:r>
      <w:proofErr w:type="spellStart"/>
      <w:r w:rsidRPr="007E5B7A">
        <w:rPr>
          <w:rFonts w:ascii="Times New Roman" w:hAnsi="Times New Roman"/>
          <w:color w:val="FF0000"/>
          <w:sz w:val="24"/>
          <w:szCs w:val="24"/>
        </w:rPr>
        <w:t>a</w:t>
      </w:r>
      <w:r w:rsidRPr="007E5B7A">
        <w:rPr>
          <w:rFonts w:ascii="Times New Roman" w:hAnsi="Times New Roman"/>
          <w:color w:val="FF0000"/>
          <w:spacing w:val="3"/>
          <w:sz w:val="24"/>
          <w:szCs w:val="24"/>
        </w:rPr>
        <w:t>t</w:t>
      </w:r>
      <w:r w:rsidRPr="007E5B7A">
        <w:rPr>
          <w:rFonts w:ascii="Times New Roman" w:hAnsi="Times New Roman"/>
          <w:color w:val="FF0000"/>
          <w:sz w:val="24"/>
          <w:szCs w:val="24"/>
        </w:rPr>
        <w:t>au</w:t>
      </w:r>
      <w:proofErr w:type="spellEnd"/>
      <w:r w:rsidRPr="007E5B7A">
        <w:rPr>
          <w:rFonts w:ascii="Times New Roman" w:hAnsi="Times New Roman"/>
          <w:color w:val="FF0000"/>
          <w:spacing w:val="64"/>
          <w:sz w:val="24"/>
          <w:szCs w:val="24"/>
        </w:rPr>
        <w:t xml:space="preserve"> </w:t>
      </w:r>
      <w:proofErr w:type="spellStart"/>
      <w:r w:rsidRPr="007E5B7A">
        <w:rPr>
          <w:rFonts w:ascii="Times New Roman" w:hAnsi="Times New Roman"/>
          <w:color w:val="FF0000"/>
          <w:sz w:val="24"/>
          <w:szCs w:val="24"/>
        </w:rPr>
        <w:t>kon</w:t>
      </w:r>
      <w:r w:rsidRPr="007E5B7A">
        <w:rPr>
          <w:rFonts w:ascii="Times New Roman" w:hAnsi="Times New Roman"/>
          <w:color w:val="FF0000"/>
          <w:spacing w:val="1"/>
          <w:sz w:val="24"/>
          <w:szCs w:val="24"/>
        </w:rPr>
        <w:t>f</w:t>
      </w:r>
      <w:r w:rsidRPr="007E5B7A">
        <w:rPr>
          <w:rFonts w:ascii="Times New Roman" w:hAnsi="Times New Roman"/>
          <w:color w:val="FF0000"/>
          <w:sz w:val="24"/>
          <w:szCs w:val="24"/>
        </w:rPr>
        <w:t>er</w:t>
      </w:r>
      <w:r w:rsidRPr="007E5B7A">
        <w:rPr>
          <w:rFonts w:ascii="Times New Roman" w:hAnsi="Times New Roman"/>
          <w:color w:val="FF0000"/>
          <w:spacing w:val="-1"/>
          <w:sz w:val="24"/>
          <w:szCs w:val="24"/>
        </w:rPr>
        <w:t>e</w:t>
      </w:r>
      <w:r w:rsidRPr="007E5B7A">
        <w:rPr>
          <w:rFonts w:ascii="Times New Roman" w:hAnsi="Times New Roman"/>
          <w:color w:val="FF0000"/>
          <w:sz w:val="24"/>
          <w:szCs w:val="24"/>
        </w:rPr>
        <w:t>n</w:t>
      </w:r>
      <w:r w:rsidRPr="007E5B7A">
        <w:rPr>
          <w:rFonts w:ascii="Times New Roman" w:hAnsi="Times New Roman"/>
          <w:color w:val="FF0000"/>
          <w:w w:val="99"/>
          <w:sz w:val="24"/>
          <w:szCs w:val="24"/>
        </w:rPr>
        <w:t>s</w:t>
      </w:r>
      <w:r w:rsidRPr="007E5B7A">
        <w:rPr>
          <w:rFonts w:ascii="Times New Roman" w:hAnsi="Times New Roman"/>
          <w:color w:val="FF0000"/>
          <w:spacing w:val="2"/>
          <w:sz w:val="24"/>
          <w:szCs w:val="24"/>
        </w:rPr>
        <w:t>i</w:t>
      </w:r>
      <w:proofErr w:type="spellEnd"/>
      <w:r w:rsidRPr="007E5B7A">
        <w:rPr>
          <w:rFonts w:ascii="Times New Roman" w:hAnsi="Times New Roman"/>
          <w:color w:val="FF0000"/>
          <w:sz w:val="24"/>
          <w:szCs w:val="24"/>
        </w:rPr>
        <w:t>,</w:t>
      </w:r>
      <w:r w:rsidRPr="007E5B7A">
        <w:rPr>
          <w:rFonts w:ascii="Times New Roman" w:hAnsi="Times New Roman"/>
          <w:color w:val="FF0000"/>
          <w:spacing w:val="65"/>
          <w:sz w:val="24"/>
          <w:szCs w:val="24"/>
        </w:rPr>
        <w:t xml:space="preserve"> </w:t>
      </w:r>
      <w:r w:rsidRPr="007E5B7A">
        <w:rPr>
          <w:rFonts w:ascii="Times New Roman" w:hAnsi="Times New Roman"/>
          <w:color w:val="FF0000"/>
          <w:sz w:val="24"/>
          <w:szCs w:val="24"/>
        </w:rPr>
        <w:t>dan</w:t>
      </w:r>
      <w:r w:rsidRPr="007E5B7A">
        <w:rPr>
          <w:rFonts w:ascii="Times New Roman" w:hAnsi="Times New Roman"/>
          <w:color w:val="FF0000"/>
          <w:spacing w:val="64"/>
          <w:sz w:val="24"/>
          <w:szCs w:val="24"/>
        </w:rPr>
        <w:t xml:space="preserve"> </w:t>
      </w:r>
      <w:proofErr w:type="spellStart"/>
      <w:r w:rsidRPr="007E5B7A">
        <w:rPr>
          <w:rFonts w:ascii="Times New Roman" w:hAnsi="Times New Roman"/>
          <w:color w:val="FF0000"/>
          <w:sz w:val="24"/>
          <w:szCs w:val="24"/>
        </w:rPr>
        <w:t>t</w:t>
      </w:r>
      <w:r w:rsidRPr="007E5B7A">
        <w:rPr>
          <w:rFonts w:ascii="Times New Roman" w:hAnsi="Times New Roman"/>
          <w:color w:val="FF0000"/>
          <w:spacing w:val="1"/>
          <w:sz w:val="24"/>
          <w:szCs w:val="24"/>
        </w:rPr>
        <w:t>i</w:t>
      </w:r>
      <w:r w:rsidRPr="007E5B7A">
        <w:rPr>
          <w:rFonts w:ascii="Times New Roman" w:hAnsi="Times New Roman"/>
          <w:color w:val="FF0000"/>
          <w:sz w:val="24"/>
          <w:szCs w:val="24"/>
        </w:rPr>
        <w:t>dak</w:t>
      </w:r>
      <w:proofErr w:type="spellEnd"/>
      <w:r w:rsidRPr="007E5B7A">
        <w:rPr>
          <w:rFonts w:ascii="Times New Roman" w:hAnsi="Times New Roman"/>
          <w:color w:val="FF0000"/>
          <w:spacing w:val="66"/>
          <w:sz w:val="24"/>
          <w:szCs w:val="24"/>
        </w:rPr>
        <w:t xml:space="preserve"> </w:t>
      </w:r>
      <w:proofErr w:type="spellStart"/>
      <w:r w:rsidRPr="007E5B7A">
        <w:rPr>
          <w:rFonts w:ascii="Times New Roman" w:hAnsi="Times New Roman"/>
          <w:color w:val="FF0000"/>
          <w:sz w:val="24"/>
          <w:szCs w:val="24"/>
        </w:rPr>
        <w:t>dik</w:t>
      </w:r>
      <w:r w:rsidRPr="007E5B7A">
        <w:rPr>
          <w:rFonts w:ascii="Times New Roman" w:hAnsi="Times New Roman"/>
          <w:color w:val="FF0000"/>
          <w:spacing w:val="1"/>
          <w:sz w:val="24"/>
          <w:szCs w:val="24"/>
        </w:rPr>
        <w:t>i</w:t>
      </w:r>
      <w:r w:rsidRPr="007E5B7A">
        <w:rPr>
          <w:rFonts w:ascii="Times New Roman" w:hAnsi="Times New Roman"/>
          <w:color w:val="FF0000"/>
          <w:sz w:val="24"/>
          <w:szCs w:val="24"/>
        </w:rPr>
        <w:t>rim</w:t>
      </w:r>
      <w:proofErr w:type="spellEnd"/>
      <w:r w:rsidRPr="007E5B7A">
        <w:rPr>
          <w:rFonts w:ascii="Times New Roman" w:hAnsi="Times New Roman"/>
          <w:color w:val="FF0000"/>
          <w:spacing w:val="65"/>
          <w:sz w:val="24"/>
          <w:szCs w:val="24"/>
        </w:rPr>
        <w:t xml:space="preserve"> </w:t>
      </w:r>
      <w:proofErr w:type="spellStart"/>
      <w:r w:rsidRPr="007E5B7A">
        <w:rPr>
          <w:rFonts w:ascii="Times New Roman" w:hAnsi="Times New Roman"/>
          <w:color w:val="FF0000"/>
          <w:w w:val="99"/>
          <w:sz w:val="24"/>
          <w:szCs w:val="24"/>
        </w:rPr>
        <w:t>s</w:t>
      </w:r>
      <w:r w:rsidRPr="007E5B7A">
        <w:rPr>
          <w:rFonts w:ascii="Times New Roman" w:hAnsi="Times New Roman"/>
          <w:color w:val="FF0000"/>
          <w:sz w:val="24"/>
          <w:szCs w:val="24"/>
        </w:rPr>
        <w:t>e</w:t>
      </w:r>
      <w:r w:rsidRPr="007E5B7A">
        <w:rPr>
          <w:rFonts w:ascii="Times New Roman" w:hAnsi="Times New Roman"/>
          <w:color w:val="FF0000"/>
          <w:spacing w:val="1"/>
          <w:sz w:val="24"/>
          <w:szCs w:val="24"/>
        </w:rPr>
        <w:t>c</w:t>
      </w:r>
      <w:r w:rsidRPr="007E5B7A">
        <w:rPr>
          <w:rFonts w:ascii="Times New Roman" w:hAnsi="Times New Roman"/>
          <w:color w:val="FF0000"/>
          <w:sz w:val="24"/>
          <w:szCs w:val="24"/>
        </w:rPr>
        <w:t>ara</w:t>
      </w:r>
      <w:proofErr w:type="spellEnd"/>
      <w:r w:rsidRPr="007E5B7A">
        <w:rPr>
          <w:rFonts w:ascii="Times New Roman" w:hAnsi="Times New Roman"/>
          <w:color w:val="FF0000"/>
          <w:spacing w:val="65"/>
          <w:sz w:val="24"/>
          <w:szCs w:val="24"/>
        </w:rPr>
        <w:t xml:space="preserve"> </w:t>
      </w:r>
      <w:proofErr w:type="spellStart"/>
      <w:r w:rsidRPr="007E5B7A">
        <w:rPr>
          <w:rFonts w:ascii="Times New Roman" w:hAnsi="Times New Roman"/>
          <w:color w:val="FF0000"/>
          <w:sz w:val="24"/>
          <w:szCs w:val="24"/>
        </w:rPr>
        <w:t>ber</w:t>
      </w:r>
      <w:r w:rsidRPr="007E5B7A">
        <w:rPr>
          <w:rFonts w:ascii="Times New Roman" w:hAnsi="Times New Roman"/>
          <w:color w:val="FF0000"/>
          <w:spacing w:val="1"/>
          <w:w w:val="99"/>
          <w:sz w:val="24"/>
          <w:szCs w:val="24"/>
        </w:rPr>
        <w:t>s</w:t>
      </w:r>
      <w:r w:rsidRPr="007E5B7A">
        <w:rPr>
          <w:rFonts w:ascii="Times New Roman" w:hAnsi="Times New Roman"/>
          <w:color w:val="FF0000"/>
          <w:sz w:val="24"/>
          <w:szCs w:val="24"/>
        </w:rPr>
        <w:t>ama</w:t>
      </w:r>
      <w:r w:rsidRPr="007E5B7A">
        <w:rPr>
          <w:rFonts w:ascii="Times New Roman" w:hAnsi="Times New Roman"/>
          <w:color w:val="FF0000"/>
          <w:spacing w:val="-1"/>
          <w:sz w:val="24"/>
          <w:szCs w:val="24"/>
        </w:rPr>
        <w:t>a</w:t>
      </w:r>
      <w:r w:rsidRPr="007E5B7A">
        <w:rPr>
          <w:rFonts w:ascii="Times New Roman" w:hAnsi="Times New Roman"/>
          <w:color w:val="FF0000"/>
          <w:sz w:val="24"/>
          <w:szCs w:val="24"/>
        </w:rPr>
        <w:t>n</w:t>
      </w:r>
      <w:proofErr w:type="spellEnd"/>
      <w:r w:rsidRPr="007E5B7A">
        <w:rPr>
          <w:rFonts w:ascii="Times New Roman" w:hAnsi="Times New Roman"/>
          <w:color w:val="FF0000"/>
          <w:spacing w:val="66"/>
          <w:sz w:val="24"/>
          <w:szCs w:val="24"/>
        </w:rPr>
        <w:t xml:space="preserve"> </w:t>
      </w:r>
      <w:proofErr w:type="spellStart"/>
      <w:r w:rsidRPr="007E5B7A">
        <w:rPr>
          <w:rFonts w:ascii="Times New Roman" w:hAnsi="Times New Roman"/>
          <w:color w:val="FF0000"/>
          <w:sz w:val="24"/>
          <w:szCs w:val="24"/>
        </w:rPr>
        <w:t>ke</w:t>
      </w:r>
      <w:proofErr w:type="spellEnd"/>
      <w:r w:rsidRPr="007E5B7A">
        <w:rPr>
          <w:rFonts w:ascii="Times New Roman" w:hAnsi="Times New Roman"/>
          <w:color w:val="FF0000"/>
          <w:spacing w:val="64"/>
          <w:sz w:val="24"/>
          <w:szCs w:val="24"/>
        </w:rPr>
        <w:t xml:space="preserve"> </w:t>
      </w:r>
      <w:r w:rsidRPr="007E5B7A">
        <w:rPr>
          <w:rFonts w:ascii="Times New Roman" w:hAnsi="Times New Roman"/>
          <w:color w:val="FF0000"/>
          <w:spacing w:val="3"/>
          <w:sz w:val="24"/>
          <w:szCs w:val="24"/>
        </w:rPr>
        <w:t>m</w:t>
      </w:r>
      <w:r w:rsidRPr="007E5B7A">
        <w:rPr>
          <w:rFonts w:ascii="Times New Roman" w:hAnsi="Times New Roman"/>
          <w:color w:val="FF0000"/>
          <w:sz w:val="24"/>
          <w:szCs w:val="24"/>
        </w:rPr>
        <w:t>edia</w:t>
      </w:r>
      <w:r w:rsidRPr="007E5B7A">
        <w:rPr>
          <w:rFonts w:ascii="Times New Roman" w:hAnsi="Times New Roman"/>
          <w:color w:val="FF0000"/>
          <w:spacing w:val="64"/>
          <w:sz w:val="24"/>
          <w:szCs w:val="24"/>
        </w:rPr>
        <w:t xml:space="preserve"> </w:t>
      </w:r>
      <w:proofErr w:type="spellStart"/>
      <w:r w:rsidRPr="007E5B7A">
        <w:rPr>
          <w:rFonts w:ascii="Times New Roman" w:hAnsi="Times New Roman"/>
          <w:color w:val="FF0000"/>
          <w:sz w:val="24"/>
          <w:szCs w:val="24"/>
        </w:rPr>
        <w:t>at</w:t>
      </w:r>
      <w:r w:rsidRPr="007E5B7A">
        <w:rPr>
          <w:rFonts w:ascii="Times New Roman" w:hAnsi="Times New Roman"/>
          <w:color w:val="FF0000"/>
          <w:spacing w:val="1"/>
          <w:sz w:val="24"/>
          <w:szCs w:val="24"/>
        </w:rPr>
        <w:t>a</w:t>
      </w:r>
      <w:r w:rsidRPr="007E5B7A">
        <w:rPr>
          <w:rFonts w:ascii="Times New Roman" w:hAnsi="Times New Roman"/>
          <w:color w:val="FF0000"/>
          <w:sz w:val="24"/>
          <w:szCs w:val="24"/>
        </w:rPr>
        <w:t>u</w:t>
      </w:r>
      <w:proofErr w:type="spellEnd"/>
      <w:r w:rsidRPr="007E5B7A">
        <w:rPr>
          <w:rFonts w:ascii="Times New Roman" w:hAnsi="Times New Roman"/>
          <w:color w:val="FF0000"/>
          <w:sz w:val="24"/>
          <w:szCs w:val="24"/>
        </w:rPr>
        <w:t xml:space="preserve"> </w:t>
      </w:r>
      <w:proofErr w:type="spellStart"/>
      <w:r w:rsidRPr="007E5B7A">
        <w:rPr>
          <w:rFonts w:ascii="Times New Roman" w:hAnsi="Times New Roman"/>
          <w:color w:val="FF0000"/>
          <w:sz w:val="24"/>
          <w:szCs w:val="24"/>
        </w:rPr>
        <w:t>pen</w:t>
      </w:r>
      <w:r w:rsidRPr="007E5B7A">
        <w:rPr>
          <w:rFonts w:ascii="Times New Roman" w:hAnsi="Times New Roman"/>
          <w:color w:val="FF0000"/>
          <w:spacing w:val="-1"/>
          <w:sz w:val="24"/>
          <w:szCs w:val="24"/>
        </w:rPr>
        <w:t>e</w:t>
      </w:r>
      <w:r w:rsidRPr="007E5B7A">
        <w:rPr>
          <w:rFonts w:ascii="Times New Roman" w:hAnsi="Times New Roman"/>
          <w:color w:val="FF0000"/>
          <w:sz w:val="24"/>
          <w:szCs w:val="24"/>
        </w:rPr>
        <w:t>rbitan</w:t>
      </w:r>
      <w:proofErr w:type="spellEnd"/>
      <w:r w:rsidRPr="007E5B7A">
        <w:rPr>
          <w:rFonts w:ascii="Times New Roman" w:hAnsi="Times New Roman"/>
          <w:color w:val="FF0000"/>
          <w:sz w:val="24"/>
          <w:szCs w:val="24"/>
        </w:rPr>
        <w:t xml:space="preserve"> </w:t>
      </w:r>
      <w:proofErr w:type="spellStart"/>
      <w:r w:rsidRPr="007E5B7A">
        <w:rPr>
          <w:rFonts w:ascii="Times New Roman" w:hAnsi="Times New Roman"/>
          <w:color w:val="FF0000"/>
          <w:sz w:val="24"/>
          <w:szCs w:val="24"/>
        </w:rPr>
        <w:t>lain</w:t>
      </w:r>
      <w:proofErr w:type="spellEnd"/>
      <w:r w:rsidRPr="007E5B7A">
        <w:rPr>
          <w:rFonts w:ascii="Times New Roman" w:hAnsi="Times New Roman"/>
          <w:color w:val="FF0000"/>
          <w:sz w:val="24"/>
          <w:szCs w:val="24"/>
        </w:rPr>
        <w:t>.</w:t>
      </w:r>
    </w:p>
    <w:p w14:paraId="6C35CA64" w14:textId="77777777" w:rsidR="00AE48DC" w:rsidRPr="007E5B7A" w:rsidRDefault="00AE48DC" w:rsidP="008819B4">
      <w:pPr>
        <w:pStyle w:val="NoSpacing"/>
        <w:pBdr>
          <w:top w:val="single" w:sz="4" w:space="1" w:color="auto"/>
          <w:left w:val="single" w:sz="4" w:space="4" w:color="auto"/>
          <w:bottom w:val="single" w:sz="4" w:space="1" w:color="auto"/>
          <w:right w:val="single" w:sz="4" w:space="4" w:color="auto"/>
        </w:pBdr>
        <w:ind w:right="-472"/>
        <w:jc w:val="both"/>
        <w:rPr>
          <w:rFonts w:ascii="Times New Roman" w:hAnsi="Times New Roman"/>
          <w:color w:val="FF0000"/>
          <w:lang w:val="id-ID"/>
        </w:rPr>
      </w:pPr>
      <w:proofErr w:type="spellStart"/>
      <w:r w:rsidRPr="007E5B7A">
        <w:rPr>
          <w:rFonts w:ascii="Times New Roman" w:hAnsi="Times New Roman"/>
          <w:b/>
          <w:bCs/>
          <w:color w:val="FF0000"/>
          <w:sz w:val="24"/>
          <w:szCs w:val="24"/>
        </w:rPr>
        <w:t>Na</w:t>
      </w:r>
      <w:r w:rsidRPr="007E5B7A">
        <w:rPr>
          <w:rFonts w:ascii="Times New Roman" w:hAnsi="Times New Roman"/>
          <w:b/>
          <w:bCs/>
          <w:color w:val="FF0000"/>
          <w:w w:val="99"/>
          <w:sz w:val="24"/>
          <w:szCs w:val="24"/>
        </w:rPr>
        <w:t>s</w:t>
      </w:r>
      <w:r w:rsidRPr="007E5B7A">
        <w:rPr>
          <w:rFonts w:ascii="Times New Roman" w:hAnsi="Times New Roman"/>
          <w:b/>
          <w:bCs/>
          <w:color w:val="FF0000"/>
          <w:spacing w:val="1"/>
          <w:w w:val="99"/>
          <w:sz w:val="24"/>
          <w:szCs w:val="24"/>
        </w:rPr>
        <w:t>k</w:t>
      </w:r>
      <w:r w:rsidRPr="007E5B7A">
        <w:rPr>
          <w:rFonts w:ascii="Times New Roman" w:hAnsi="Times New Roman"/>
          <w:b/>
          <w:bCs/>
          <w:color w:val="FF0000"/>
          <w:sz w:val="24"/>
          <w:szCs w:val="24"/>
        </w:rPr>
        <w:t>a</w:t>
      </w:r>
      <w:r w:rsidRPr="007E5B7A">
        <w:rPr>
          <w:rFonts w:ascii="Times New Roman" w:hAnsi="Times New Roman"/>
          <w:b/>
          <w:bCs/>
          <w:color w:val="FF0000"/>
          <w:w w:val="99"/>
          <w:sz w:val="24"/>
          <w:szCs w:val="24"/>
        </w:rPr>
        <w:t>h</w:t>
      </w:r>
      <w:proofErr w:type="spellEnd"/>
      <w:r w:rsidRPr="007E5B7A">
        <w:rPr>
          <w:rFonts w:ascii="Times New Roman" w:hAnsi="Times New Roman"/>
          <w:b/>
          <w:bCs/>
          <w:color w:val="FF0000"/>
          <w:spacing w:val="55"/>
          <w:sz w:val="24"/>
          <w:szCs w:val="24"/>
        </w:rPr>
        <w:t xml:space="preserve"> </w:t>
      </w:r>
      <w:proofErr w:type="spellStart"/>
      <w:r w:rsidRPr="007E5B7A">
        <w:rPr>
          <w:rFonts w:ascii="Times New Roman" w:hAnsi="Times New Roman"/>
          <w:b/>
          <w:bCs/>
          <w:color w:val="FF0000"/>
          <w:sz w:val="24"/>
          <w:szCs w:val="24"/>
        </w:rPr>
        <w:t>Arti</w:t>
      </w:r>
      <w:r w:rsidRPr="007E5B7A">
        <w:rPr>
          <w:rFonts w:ascii="Times New Roman" w:hAnsi="Times New Roman"/>
          <w:b/>
          <w:bCs/>
          <w:color w:val="FF0000"/>
          <w:w w:val="99"/>
          <w:sz w:val="24"/>
          <w:szCs w:val="24"/>
        </w:rPr>
        <w:t>k</w:t>
      </w:r>
      <w:r w:rsidRPr="007E5B7A">
        <w:rPr>
          <w:rFonts w:ascii="Times New Roman" w:hAnsi="Times New Roman"/>
          <w:b/>
          <w:bCs/>
          <w:color w:val="FF0000"/>
          <w:sz w:val="24"/>
          <w:szCs w:val="24"/>
        </w:rPr>
        <w:t>e</w:t>
      </w:r>
      <w:r w:rsidRPr="007E5B7A">
        <w:rPr>
          <w:rFonts w:ascii="Times New Roman" w:hAnsi="Times New Roman"/>
          <w:b/>
          <w:bCs/>
          <w:color w:val="FF0000"/>
          <w:spacing w:val="1"/>
          <w:sz w:val="24"/>
          <w:szCs w:val="24"/>
        </w:rPr>
        <w:t>l</w:t>
      </w:r>
      <w:proofErr w:type="spellEnd"/>
      <w:r w:rsidRPr="007E5B7A">
        <w:rPr>
          <w:rFonts w:ascii="Times New Roman" w:hAnsi="Times New Roman"/>
          <w:color w:val="FF0000"/>
          <w:sz w:val="24"/>
          <w:szCs w:val="24"/>
        </w:rPr>
        <w:t>.</w:t>
      </w:r>
      <w:r w:rsidRPr="007E5B7A">
        <w:rPr>
          <w:rFonts w:ascii="Times New Roman" w:hAnsi="Times New Roman"/>
          <w:color w:val="FF0000"/>
          <w:spacing w:val="55"/>
          <w:sz w:val="24"/>
          <w:szCs w:val="24"/>
        </w:rPr>
        <w:t xml:space="preserve"> </w:t>
      </w:r>
      <w:proofErr w:type="spellStart"/>
      <w:r w:rsidRPr="007E5B7A">
        <w:rPr>
          <w:rFonts w:ascii="Times New Roman" w:hAnsi="Times New Roman"/>
          <w:color w:val="FF0000"/>
          <w:spacing w:val="3"/>
          <w:w w:val="99"/>
          <w:sz w:val="24"/>
          <w:szCs w:val="24"/>
        </w:rPr>
        <w:t>J</w:t>
      </w:r>
      <w:r w:rsidRPr="007E5B7A">
        <w:rPr>
          <w:rFonts w:ascii="Times New Roman" w:hAnsi="Times New Roman"/>
          <w:color w:val="FF0000"/>
          <w:sz w:val="24"/>
          <w:szCs w:val="24"/>
        </w:rPr>
        <w:t>um</w:t>
      </w:r>
      <w:r w:rsidRPr="007E5B7A">
        <w:rPr>
          <w:rFonts w:ascii="Times New Roman" w:hAnsi="Times New Roman"/>
          <w:color w:val="FF0000"/>
          <w:spacing w:val="1"/>
          <w:sz w:val="24"/>
          <w:szCs w:val="24"/>
        </w:rPr>
        <w:t>l</w:t>
      </w:r>
      <w:r w:rsidRPr="007E5B7A">
        <w:rPr>
          <w:rFonts w:ascii="Times New Roman" w:hAnsi="Times New Roman"/>
          <w:color w:val="FF0000"/>
          <w:sz w:val="24"/>
          <w:szCs w:val="24"/>
        </w:rPr>
        <w:t>ah</w:t>
      </w:r>
      <w:proofErr w:type="spellEnd"/>
      <w:r w:rsidRPr="007E5B7A">
        <w:rPr>
          <w:rFonts w:ascii="Times New Roman" w:hAnsi="Times New Roman"/>
          <w:color w:val="FF0000"/>
          <w:spacing w:val="23"/>
          <w:sz w:val="24"/>
          <w:szCs w:val="24"/>
        </w:rPr>
        <w:t xml:space="preserve"> </w:t>
      </w:r>
      <w:proofErr w:type="spellStart"/>
      <w:r w:rsidRPr="007E5B7A">
        <w:rPr>
          <w:rFonts w:ascii="Times New Roman" w:hAnsi="Times New Roman"/>
          <w:color w:val="FF0000"/>
          <w:sz w:val="24"/>
          <w:szCs w:val="24"/>
        </w:rPr>
        <w:t>halaman</w:t>
      </w:r>
      <w:proofErr w:type="spellEnd"/>
      <w:r w:rsidRPr="007E5B7A">
        <w:rPr>
          <w:rFonts w:ascii="Times New Roman" w:hAnsi="Times New Roman"/>
          <w:color w:val="FF0000"/>
          <w:spacing w:val="25"/>
          <w:sz w:val="24"/>
          <w:szCs w:val="24"/>
        </w:rPr>
        <w:t xml:space="preserve"> </w:t>
      </w:r>
      <w:r w:rsidRPr="007E5B7A">
        <w:rPr>
          <w:rFonts w:ascii="Times New Roman" w:hAnsi="Times New Roman"/>
          <w:color w:val="FF0000"/>
          <w:sz w:val="24"/>
          <w:szCs w:val="24"/>
        </w:rPr>
        <w:t>1</w:t>
      </w:r>
      <w:r w:rsidR="009E3799">
        <w:rPr>
          <w:rFonts w:ascii="Times New Roman" w:hAnsi="Times New Roman"/>
          <w:color w:val="FF0000"/>
          <w:sz w:val="24"/>
          <w:szCs w:val="24"/>
        </w:rPr>
        <w:t>0</w:t>
      </w:r>
      <w:r w:rsidRPr="007E5B7A">
        <w:rPr>
          <w:rFonts w:ascii="Times New Roman" w:hAnsi="Times New Roman"/>
          <w:color w:val="FF0000"/>
          <w:sz w:val="24"/>
          <w:szCs w:val="24"/>
        </w:rPr>
        <w:t>-</w:t>
      </w:r>
      <w:r w:rsidR="005F3687">
        <w:rPr>
          <w:rFonts w:ascii="Times New Roman" w:hAnsi="Times New Roman"/>
          <w:color w:val="FF0000"/>
          <w:sz w:val="24"/>
          <w:szCs w:val="24"/>
        </w:rPr>
        <w:t>15</w:t>
      </w:r>
      <w:r w:rsidRPr="007E5B7A">
        <w:rPr>
          <w:rFonts w:ascii="Times New Roman" w:hAnsi="Times New Roman"/>
          <w:color w:val="FF0000"/>
          <w:spacing w:val="23"/>
          <w:sz w:val="24"/>
          <w:szCs w:val="24"/>
        </w:rPr>
        <w:t xml:space="preserve"> </w:t>
      </w:r>
      <w:proofErr w:type="spellStart"/>
      <w:r w:rsidRPr="007E5B7A">
        <w:rPr>
          <w:rFonts w:ascii="Times New Roman" w:hAnsi="Times New Roman"/>
          <w:color w:val="FF0000"/>
          <w:sz w:val="24"/>
          <w:szCs w:val="24"/>
        </w:rPr>
        <w:t>h</w:t>
      </w:r>
      <w:r w:rsidRPr="007E5B7A">
        <w:rPr>
          <w:rFonts w:ascii="Times New Roman" w:hAnsi="Times New Roman"/>
          <w:color w:val="FF0000"/>
          <w:spacing w:val="1"/>
          <w:sz w:val="24"/>
          <w:szCs w:val="24"/>
        </w:rPr>
        <w:t>a</w:t>
      </w:r>
      <w:r w:rsidRPr="007E5B7A">
        <w:rPr>
          <w:rFonts w:ascii="Times New Roman" w:hAnsi="Times New Roman"/>
          <w:color w:val="FF0000"/>
          <w:sz w:val="24"/>
          <w:szCs w:val="24"/>
        </w:rPr>
        <w:t>laman</w:t>
      </w:r>
      <w:proofErr w:type="spellEnd"/>
      <w:r w:rsidRPr="007E5B7A">
        <w:rPr>
          <w:rFonts w:ascii="Times New Roman" w:hAnsi="Times New Roman"/>
          <w:color w:val="FF0000"/>
          <w:sz w:val="24"/>
          <w:szCs w:val="24"/>
        </w:rPr>
        <w:t xml:space="preserve"> </w:t>
      </w:r>
      <w:proofErr w:type="spellStart"/>
      <w:r w:rsidRPr="007E5B7A">
        <w:rPr>
          <w:rFonts w:ascii="Times New Roman" w:hAnsi="Times New Roman"/>
          <w:color w:val="FF0000"/>
          <w:sz w:val="24"/>
          <w:szCs w:val="24"/>
        </w:rPr>
        <w:t>terma</w:t>
      </w:r>
      <w:r w:rsidRPr="007E5B7A">
        <w:rPr>
          <w:rFonts w:ascii="Times New Roman" w:hAnsi="Times New Roman"/>
          <w:color w:val="FF0000"/>
          <w:w w:val="99"/>
          <w:sz w:val="24"/>
          <w:szCs w:val="24"/>
        </w:rPr>
        <w:t>s</w:t>
      </w:r>
      <w:r w:rsidRPr="007E5B7A">
        <w:rPr>
          <w:rFonts w:ascii="Times New Roman" w:hAnsi="Times New Roman"/>
          <w:color w:val="FF0000"/>
          <w:sz w:val="24"/>
          <w:szCs w:val="24"/>
        </w:rPr>
        <w:t>uk</w:t>
      </w:r>
      <w:proofErr w:type="spellEnd"/>
      <w:r w:rsidRPr="007E5B7A">
        <w:rPr>
          <w:rFonts w:ascii="Times New Roman" w:hAnsi="Times New Roman"/>
          <w:color w:val="FF0000"/>
          <w:spacing w:val="102"/>
          <w:sz w:val="24"/>
          <w:szCs w:val="24"/>
        </w:rPr>
        <w:t xml:space="preserve"> </w:t>
      </w:r>
      <w:proofErr w:type="spellStart"/>
      <w:r w:rsidRPr="007E5B7A">
        <w:rPr>
          <w:rFonts w:ascii="Times New Roman" w:hAnsi="Times New Roman"/>
          <w:color w:val="FF0000"/>
          <w:sz w:val="24"/>
          <w:szCs w:val="24"/>
        </w:rPr>
        <w:t>gambar</w:t>
      </w:r>
      <w:proofErr w:type="spellEnd"/>
      <w:r w:rsidRPr="007E5B7A">
        <w:rPr>
          <w:rFonts w:ascii="Times New Roman" w:hAnsi="Times New Roman"/>
          <w:color w:val="FF0000"/>
          <w:spacing w:val="104"/>
          <w:sz w:val="24"/>
          <w:szCs w:val="24"/>
        </w:rPr>
        <w:t xml:space="preserve"> </w:t>
      </w:r>
      <w:r w:rsidRPr="007E5B7A">
        <w:rPr>
          <w:rFonts w:ascii="Times New Roman" w:hAnsi="Times New Roman"/>
          <w:color w:val="FF0000"/>
          <w:sz w:val="24"/>
          <w:szCs w:val="24"/>
        </w:rPr>
        <w:t>(</w:t>
      </w:r>
      <w:proofErr w:type="spellStart"/>
      <w:r w:rsidRPr="007E5B7A">
        <w:rPr>
          <w:rFonts w:ascii="Times New Roman" w:hAnsi="Times New Roman"/>
          <w:color w:val="FF0000"/>
          <w:sz w:val="24"/>
          <w:szCs w:val="24"/>
        </w:rPr>
        <w:t>g</w:t>
      </w:r>
      <w:r w:rsidRPr="007E5B7A">
        <w:rPr>
          <w:rFonts w:ascii="Times New Roman" w:hAnsi="Times New Roman"/>
          <w:color w:val="FF0000"/>
          <w:spacing w:val="-1"/>
          <w:sz w:val="24"/>
          <w:szCs w:val="24"/>
        </w:rPr>
        <w:t>a</w:t>
      </w:r>
      <w:r w:rsidRPr="007E5B7A">
        <w:rPr>
          <w:rFonts w:ascii="Times New Roman" w:hAnsi="Times New Roman"/>
          <w:color w:val="FF0000"/>
          <w:spacing w:val="2"/>
          <w:sz w:val="24"/>
          <w:szCs w:val="24"/>
        </w:rPr>
        <w:t>m</w:t>
      </w:r>
      <w:r w:rsidRPr="007E5B7A">
        <w:rPr>
          <w:rFonts w:ascii="Times New Roman" w:hAnsi="Times New Roman"/>
          <w:color w:val="FF0000"/>
          <w:sz w:val="24"/>
          <w:szCs w:val="24"/>
        </w:rPr>
        <w:t>bar</w:t>
      </w:r>
      <w:proofErr w:type="spellEnd"/>
      <w:r w:rsidRPr="007E5B7A">
        <w:rPr>
          <w:rFonts w:ascii="Times New Roman" w:hAnsi="Times New Roman"/>
          <w:color w:val="FF0000"/>
          <w:spacing w:val="102"/>
          <w:sz w:val="24"/>
          <w:szCs w:val="24"/>
        </w:rPr>
        <w:t xml:space="preserve"> </w:t>
      </w:r>
      <w:proofErr w:type="spellStart"/>
      <w:r w:rsidRPr="007E5B7A">
        <w:rPr>
          <w:rFonts w:ascii="Times New Roman" w:hAnsi="Times New Roman"/>
          <w:color w:val="FF0000"/>
          <w:w w:val="99"/>
          <w:sz w:val="24"/>
          <w:szCs w:val="24"/>
        </w:rPr>
        <w:t>s</w:t>
      </w:r>
      <w:r w:rsidRPr="007E5B7A">
        <w:rPr>
          <w:rFonts w:ascii="Times New Roman" w:hAnsi="Times New Roman"/>
          <w:color w:val="FF0000"/>
          <w:sz w:val="24"/>
          <w:szCs w:val="24"/>
        </w:rPr>
        <w:t>eb</w:t>
      </w:r>
      <w:r w:rsidRPr="007E5B7A">
        <w:rPr>
          <w:rFonts w:ascii="Times New Roman" w:hAnsi="Times New Roman"/>
          <w:color w:val="FF0000"/>
          <w:spacing w:val="-1"/>
          <w:sz w:val="24"/>
          <w:szCs w:val="24"/>
        </w:rPr>
        <w:t>a</w:t>
      </w:r>
      <w:r w:rsidRPr="007E5B7A">
        <w:rPr>
          <w:rFonts w:ascii="Times New Roman" w:hAnsi="Times New Roman"/>
          <w:color w:val="FF0000"/>
          <w:sz w:val="24"/>
          <w:szCs w:val="24"/>
        </w:rPr>
        <w:t>ikn</w:t>
      </w:r>
      <w:r w:rsidRPr="007E5B7A">
        <w:rPr>
          <w:rFonts w:ascii="Times New Roman" w:hAnsi="Times New Roman"/>
          <w:color w:val="FF0000"/>
          <w:spacing w:val="3"/>
          <w:sz w:val="24"/>
          <w:szCs w:val="24"/>
        </w:rPr>
        <w:t>y</w:t>
      </w:r>
      <w:r w:rsidRPr="007E5B7A">
        <w:rPr>
          <w:rFonts w:ascii="Times New Roman" w:hAnsi="Times New Roman"/>
          <w:color w:val="FF0000"/>
          <w:sz w:val="24"/>
          <w:szCs w:val="24"/>
        </w:rPr>
        <w:t>a</w:t>
      </w:r>
      <w:proofErr w:type="spellEnd"/>
      <w:r w:rsidRPr="007E5B7A">
        <w:rPr>
          <w:rFonts w:ascii="Times New Roman" w:hAnsi="Times New Roman"/>
          <w:color w:val="FF0000"/>
          <w:spacing w:val="102"/>
          <w:sz w:val="24"/>
          <w:szCs w:val="24"/>
        </w:rPr>
        <w:t xml:space="preserve"> </w:t>
      </w:r>
      <w:proofErr w:type="spellStart"/>
      <w:r w:rsidRPr="007E5B7A">
        <w:rPr>
          <w:rFonts w:ascii="Times New Roman" w:hAnsi="Times New Roman"/>
          <w:color w:val="FF0000"/>
          <w:sz w:val="24"/>
          <w:szCs w:val="24"/>
        </w:rPr>
        <w:t>be</w:t>
      </w:r>
      <w:r w:rsidRPr="007E5B7A">
        <w:rPr>
          <w:rFonts w:ascii="Times New Roman" w:hAnsi="Times New Roman"/>
          <w:color w:val="FF0000"/>
          <w:spacing w:val="1"/>
          <w:sz w:val="24"/>
          <w:szCs w:val="24"/>
        </w:rPr>
        <w:t>r</w:t>
      </w:r>
      <w:r w:rsidRPr="007E5B7A">
        <w:rPr>
          <w:rFonts w:ascii="Times New Roman" w:hAnsi="Times New Roman"/>
          <w:color w:val="FF0000"/>
          <w:sz w:val="24"/>
          <w:szCs w:val="24"/>
        </w:rPr>
        <w:t>e</w:t>
      </w:r>
      <w:r w:rsidRPr="007E5B7A">
        <w:rPr>
          <w:rFonts w:ascii="Times New Roman" w:hAnsi="Times New Roman"/>
          <w:color w:val="FF0000"/>
          <w:w w:val="99"/>
          <w:sz w:val="24"/>
          <w:szCs w:val="24"/>
        </w:rPr>
        <w:t>s</w:t>
      </w:r>
      <w:r w:rsidRPr="007E5B7A">
        <w:rPr>
          <w:rFonts w:ascii="Times New Roman" w:hAnsi="Times New Roman"/>
          <w:color w:val="FF0000"/>
          <w:sz w:val="24"/>
          <w:szCs w:val="24"/>
        </w:rPr>
        <w:t>olu</w:t>
      </w:r>
      <w:r w:rsidRPr="007E5B7A">
        <w:rPr>
          <w:rFonts w:ascii="Times New Roman" w:hAnsi="Times New Roman"/>
          <w:color w:val="FF0000"/>
          <w:w w:val="99"/>
          <w:sz w:val="24"/>
          <w:szCs w:val="24"/>
        </w:rPr>
        <w:t>s</w:t>
      </w:r>
      <w:r w:rsidRPr="007E5B7A">
        <w:rPr>
          <w:rFonts w:ascii="Times New Roman" w:hAnsi="Times New Roman"/>
          <w:color w:val="FF0000"/>
          <w:sz w:val="24"/>
          <w:szCs w:val="24"/>
        </w:rPr>
        <w:t>i</w:t>
      </w:r>
      <w:proofErr w:type="spellEnd"/>
      <w:r w:rsidRPr="007E5B7A">
        <w:rPr>
          <w:rFonts w:ascii="Times New Roman" w:hAnsi="Times New Roman"/>
          <w:color w:val="FF0000"/>
          <w:spacing w:val="103"/>
          <w:sz w:val="24"/>
          <w:szCs w:val="24"/>
        </w:rPr>
        <w:t xml:space="preserve"> </w:t>
      </w:r>
      <w:proofErr w:type="spellStart"/>
      <w:r w:rsidRPr="007E5B7A">
        <w:rPr>
          <w:rFonts w:ascii="Times New Roman" w:hAnsi="Times New Roman"/>
          <w:color w:val="FF0000"/>
          <w:sz w:val="24"/>
          <w:szCs w:val="24"/>
        </w:rPr>
        <w:t>tinggi</w:t>
      </w:r>
      <w:proofErr w:type="spellEnd"/>
      <w:r w:rsidRPr="007E5B7A">
        <w:rPr>
          <w:rFonts w:ascii="Times New Roman" w:hAnsi="Times New Roman"/>
          <w:color w:val="FF0000"/>
          <w:sz w:val="24"/>
          <w:szCs w:val="24"/>
        </w:rPr>
        <w:t>)</w:t>
      </w:r>
      <w:r w:rsidRPr="007E5B7A">
        <w:rPr>
          <w:rFonts w:ascii="Times New Roman" w:hAnsi="Times New Roman"/>
          <w:color w:val="FF0000"/>
          <w:spacing w:val="103"/>
          <w:sz w:val="24"/>
          <w:szCs w:val="24"/>
        </w:rPr>
        <w:t xml:space="preserve"> </w:t>
      </w:r>
      <w:r w:rsidRPr="007E5B7A">
        <w:rPr>
          <w:rFonts w:ascii="Times New Roman" w:hAnsi="Times New Roman"/>
          <w:color w:val="FF0000"/>
          <w:sz w:val="24"/>
          <w:szCs w:val="24"/>
        </w:rPr>
        <w:t>dan</w:t>
      </w:r>
      <w:r w:rsidRPr="007E5B7A">
        <w:rPr>
          <w:rFonts w:ascii="Times New Roman" w:hAnsi="Times New Roman"/>
          <w:color w:val="FF0000"/>
          <w:spacing w:val="102"/>
          <w:sz w:val="24"/>
          <w:szCs w:val="24"/>
        </w:rPr>
        <w:t xml:space="preserve"> </w:t>
      </w:r>
      <w:proofErr w:type="spellStart"/>
      <w:r w:rsidRPr="007E5B7A">
        <w:rPr>
          <w:rFonts w:ascii="Times New Roman" w:hAnsi="Times New Roman"/>
          <w:color w:val="FF0000"/>
          <w:sz w:val="24"/>
          <w:szCs w:val="24"/>
        </w:rPr>
        <w:t>tabel</w:t>
      </w:r>
      <w:proofErr w:type="spellEnd"/>
      <w:r w:rsidRPr="007E5B7A">
        <w:rPr>
          <w:rFonts w:ascii="Times New Roman" w:hAnsi="Times New Roman"/>
          <w:color w:val="FF0000"/>
          <w:spacing w:val="103"/>
          <w:sz w:val="24"/>
          <w:szCs w:val="24"/>
        </w:rPr>
        <w:t xml:space="preserve"> </w:t>
      </w:r>
      <w:r w:rsidRPr="007E5B7A">
        <w:rPr>
          <w:rFonts w:ascii="Times New Roman" w:hAnsi="Times New Roman"/>
          <w:color w:val="FF0000"/>
          <w:sz w:val="24"/>
          <w:szCs w:val="24"/>
        </w:rPr>
        <w:t>(</w:t>
      </w:r>
      <w:proofErr w:type="spellStart"/>
      <w:r w:rsidRPr="007E5B7A">
        <w:rPr>
          <w:rFonts w:ascii="Times New Roman" w:hAnsi="Times New Roman"/>
          <w:color w:val="FF0000"/>
          <w:sz w:val="24"/>
          <w:szCs w:val="24"/>
        </w:rPr>
        <w:t>apabila</w:t>
      </w:r>
      <w:proofErr w:type="spellEnd"/>
      <w:r w:rsidRPr="007E5B7A">
        <w:rPr>
          <w:rFonts w:ascii="Times New Roman" w:hAnsi="Times New Roman"/>
          <w:color w:val="FF0000"/>
          <w:sz w:val="24"/>
          <w:szCs w:val="24"/>
        </w:rPr>
        <w:t xml:space="preserve"> </w:t>
      </w:r>
      <w:proofErr w:type="spellStart"/>
      <w:r w:rsidRPr="007E5B7A">
        <w:rPr>
          <w:rFonts w:ascii="Times New Roman" w:hAnsi="Times New Roman"/>
          <w:color w:val="FF0000"/>
          <w:sz w:val="24"/>
          <w:szCs w:val="24"/>
        </w:rPr>
        <w:t>dikhaw</w:t>
      </w:r>
      <w:r w:rsidRPr="007E5B7A">
        <w:rPr>
          <w:rFonts w:ascii="Times New Roman" w:hAnsi="Times New Roman"/>
          <w:color w:val="FF0000"/>
          <w:spacing w:val="-1"/>
          <w:sz w:val="24"/>
          <w:szCs w:val="24"/>
        </w:rPr>
        <w:t>a</w:t>
      </w:r>
      <w:r w:rsidRPr="007E5B7A">
        <w:rPr>
          <w:rFonts w:ascii="Times New Roman" w:hAnsi="Times New Roman"/>
          <w:color w:val="FF0000"/>
          <w:sz w:val="24"/>
          <w:szCs w:val="24"/>
        </w:rPr>
        <w:t>tirkan</w:t>
      </w:r>
      <w:proofErr w:type="spellEnd"/>
      <w:r w:rsidRPr="007E5B7A">
        <w:rPr>
          <w:rFonts w:ascii="Times New Roman" w:hAnsi="Times New Roman"/>
          <w:color w:val="FF0000"/>
          <w:spacing w:val="28"/>
          <w:sz w:val="24"/>
          <w:szCs w:val="24"/>
        </w:rPr>
        <w:t xml:space="preserve"> </w:t>
      </w:r>
      <w:proofErr w:type="spellStart"/>
      <w:r w:rsidRPr="007E5B7A">
        <w:rPr>
          <w:rFonts w:ascii="Times New Roman" w:hAnsi="Times New Roman"/>
          <w:color w:val="FF0000"/>
          <w:spacing w:val="2"/>
          <w:sz w:val="24"/>
          <w:szCs w:val="24"/>
        </w:rPr>
        <w:t>b</w:t>
      </w:r>
      <w:r w:rsidRPr="007E5B7A">
        <w:rPr>
          <w:rFonts w:ascii="Times New Roman" w:hAnsi="Times New Roman"/>
          <w:color w:val="FF0000"/>
          <w:sz w:val="24"/>
          <w:szCs w:val="24"/>
        </w:rPr>
        <w:t>erub</w:t>
      </w:r>
      <w:r w:rsidRPr="007E5B7A">
        <w:rPr>
          <w:rFonts w:ascii="Times New Roman" w:hAnsi="Times New Roman"/>
          <w:color w:val="FF0000"/>
          <w:spacing w:val="-2"/>
          <w:sz w:val="24"/>
          <w:szCs w:val="24"/>
        </w:rPr>
        <w:t>a</w:t>
      </w:r>
      <w:r w:rsidRPr="007E5B7A">
        <w:rPr>
          <w:rFonts w:ascii="Times New Roman" w:hAnsi="Times New Roman"/>
          <w:color w:val="FF0000"/>
          <w:sz w:val="24"/>
          <w:szCs w:val="24"/>
        </w:rPr>
        <w:t>h</w:t>
      </w:r>
      <w:proofErr w:type="spellEnd"/>
      <w:r w:rsidRPr="007E5B7A">
        <w:rPr>
          <w:rFonts w:ascii="Times New Roman" w:hAnsi="Times New Roman"/>
          <w:color w:val="FF0000"/>
          <w:sz w:val="24"/>
          <w:szCs w:val="24"/>
        </w:rPr>
        <w:t>,</w:t>
      </w:r>
      <w:r w:rsidRPr="007E5B7A">
        <w:rPr>
          <w:rFonts w:ascii="Times New Roman" w:hAnsi="Times New Roman"/>
          <w:color w:val="FF0000"/>
          <w:spacing w:val="31"/>
          <w:sz w:val="24"/>
          <w:szCs w:val="24"/>
        </w:rPr>
        <w:t xml:space="preserve"> </w:t>
      </w:r>
      <w:proofErr w:type="spellStart"/>
      <w:r w:rsidRPr="007E5B7A">
        <w:rPr>
          <w:rFonts w:ascii="Times New Roman" w:hAnsi="Times New Roman"/>
          <w:color w:val="FF0000"/>
          <w:sz w:val="24"/>
          <w:szCs w:val="24"/>
        </w:rPr>
        <w:t>dianjurkan</w:t>
      </w:r>
      <w:proofErr w:type="spellEnd"/>
      <w:r w:rsidRPr="007E5B7A">
        <w:rPr>
          <w:rFonts w:ascii="Times New Roman" w:hAnsi="Times New Roman"/>
          <w:color w:val="FF0000"/>
          <w:spacing w:val="27"/>
          <w:sz w:val="24"/>
          <w:szCs w:val="24"/>
        </w:rPr>
        <w:t xml:space="preserve"> </w:t>
      </w:r>
      <w:proofErr w:type="spellStart"/>
      <w:r w:rsidRPr="007E5B7A">
        <w:rPr>
          <w:rFonts w:ascii="Times New Roman" w:hAnsi="Times New Roman"/>
          <w:color w:val="FF0000"/>
          <w:sz w:val="24"/>
          <w:szCs w:val="24"/>
        </w:rPr>
        <w:t>untuk</w:t>
      </w:r>
      <w:proofErr w:type="spellEnd"/>
      <w:r w:rsidRPr="007E5B7A">
        <w:rPr>
          <w:rFonts w:ascii="Times New Roman" w:hAnsi="Times New Roman"/>
          <w:color w:val="FF0000"/>
          <w:spacing w:val="29"/>
          <w:sz w:val="24"/>
          <w:szCs w:val="24"/>
        </w:rPr>
        <w:t xml:space="preserve"> </w:t>
      </w:r>
      <w:proofErr w:type="spellStart"/>
      <w:r w:rsidRPr="007E5B7A">
        <w:rPr>
          <w:rFonts w:ascii="Times New Roman" w:hAnsi="Times New Roman"/>
          <w:color w:val="FF0000"/>
          <w:sz w:val="24"/>
          <w:szCs w:val="24"/>
        </w:rPr>
        <w:t>dibuat</w:t>
      </w:r>
      <w:proofErr w:type="spellEnd"/>
      <w:r w:rsidRPr="007E5B7A">
        <w:rPr>
          <w:rFonts w:ascii="Times New Roman" w:hAnsi="Times New Roman"/>
          <w:color w:val="FF0000"/>
          <w:spacing w:val="31"/>
          <w:sz w:val="24"/>
          <w:szCs w:val="24"/>
        </w:rPr>
        <w:t xml:space="preserve"> </w:t>
      </w:r>
      <w:proofErr w:type="spellStart"/>
      <w:r w:rsidRPr="007E5B7A">
        <w:rPr>
          <w:rFonts w:ascii="Times New Roman" w:hAnsi="Times New Roman"/>
          <w:color w:val="FF0000"/>
          <w:w w:val="99"/>
          <w:sz w:val="24"/>
          <w:szCs w:val="24"/>
        </w:rPr>
        <w:t>s</w:t>
      </w:r>
      <w:r w:rsidRPr="007E5B7A">
        <w:rPr>
          <w:rFonts w:ascii="Times New Roman" w:hAnsi="Times New Roman"/>
          <w:color w:val="FF0000"/>
          <w:sz w:val="24"/>
          <w:szCs w:val="24"/>
        </w:rPr>
        <w:t>ebag</w:t>
      </w:r>
      <w:r w:rsidRPr="007E5B7A">
        <w:rPr>
          <w:rFonts w:ascii="Times New Roman" w:hAnsi="Times New Roman"/>
          <w:color w:val="FF0000"/>
          <w:spacing w:val="-1"/>
          <w:sz w:val="24"/>
          <w:szCs w:val="24"/>
        </w:rPr>
        <w:t>a</w:t>
      </w:r>
      <w:r w:rsidRPr="007E5B7A">
        <w:rPr>
          <w:rFonts w:ascii="Times New Roman" w:hAnsi="Times New Roman"/>
          <w:color w:val="FF0000"/>
          <w:sz w:val="24"/>
          <w:szCs w:val="24"/>
        </w:rPr>
        <w:t>i</w:t>
      </w:r>
      <w:proofErr w:type="spellEnd"/>
      <w:r w:rsidRPr="007E5B7A">
        <w:rPr>
          <w:rFonts w:ascii="Times New Roman" w:hAnsi="Times New Roman"/>
          <w:color w:val="FF0000"/>
          <w:spacing w:val="29"/>
          <w:sz w:val="24"/>
          <w:szCs w:val="24"/>
        </w:rPr>
        <w:t xml:space="preserve"> </w:t>
      </w:r>
      <w:proofErr w:type="spellStart"/>
      <w:r w:rsidRPr="007E5B7A">
        <w:rPr>
          <w:rFonts w:ascii="Times New Roman" w:hAnsi="Times New Roman"/>
          <w:color w:val="FF0000"/>
          <w:sz w:val="24"/>
          <w:szCs w:val="24"/>
        </w:rPr>
        <w:t>gam</w:t>
      </w:r>
      <w:r w:rsidRPr="007E5B7A">
        <w:rPr>
          <w:rFonts w:ascii="Times New Roman" w:hAnsi="Times New Roman"/>
          <w:color w:val="FF0000"/>
          <w:spacing w:val="2"/>
          <w:sz w:val="24"/>
          <w:szCs w:val="24"/>
        </w:rPr>
        <w:t>b</w:t>
      </w:r>
      <w:r w:rsidRPr="007E5B7A">
        <w:rPr>
          <w:rFonts w:ascii="Times New Roman" w:hAnsi="Times New Roman"/>
          <w:color w:val="FF0000"/>
          <w:sz w:val="24"/>
          <w:szCs w:val="24"/>
        </w:rPr>
        <w:t>ar</w:t>
      </w:r>
      <w:proofErr w:type="spellEnd"/>
      <w:r w:rsidRPr="007E5B7A">
        <w:rPr>
          <w:rFonts w:ascii="Times New Roman" w:hAnsi="Times New Roman"/>
          <w:color w:val="FF0000"/>
          <w:spacing w:val="27"/>
          <w:sz w:val="24"/>
          <w:szCs w:val="24"/>
        </w:rPr>
        <w:t xml:space="preserve"> </w:t>
      </w:r>
      <w:proofErr w:type="spellStart"/>
      <w:r w:rsidRPr="007E5B7A">
        <w:rPr>
          <w:rFonts w:ascii="Times New Roman" w:hAnsi="Times New Roman"/>
          <w:color w:val="FF0000"/>
          <w:sz w:val="24"/>
          <w:szCs w:val="24"/>
        </w:rPr>
        <w:t>den</w:t>
      </w:r>
      <w:r w:rsidRPr="007E5B7A">
        <w:rPr>
          <w:rFonts w:ascii="Times New Roman" w:hAnsi="Times New Roman"/>
          <w:color w:val="FF0000"/>
          <w:spacing w:val="1"/>
          <w:sz w:val="24"/>
          <w:szCs w:val="24"/>
        </w:rPr>
        <w:t>g</w:t>
      </w:r>
      <w:r w:rsidRPr="007E5B7A">
        <w:rPr>
          <w:rFonts w:ascii="Times New Roman" w:hAnsi="Times New Roman"/>
          <w:color w:val="FF0000"/>
          <w:sz w:val="24"/>
          <w:szCs w:val="24"/>
        </w:rPr>
        <w:t>an</w:t>
      </w:r>
      <w:proofErr w:type="spellEnd"/>
      <w:r w:rsidRPr="007E5B7A">
        <w:rPr>
          <w:rFonts w:ascii="Times New Roman" w:hAnsi="Times New Roman"/>
          <w:color w:val="FF0000"/>
          <w:spacing w:val="31"/>
          <w:sz w:val="24"/>
          <w:szCs w:val="24"/>
        </w:rPr>
        <w:t xml:space="preserve"> </w:t>
      </w:r>
      <w:r w:rsidRPr="007E5B7A">
        <w:rPr>
          <w:rFonts w:ascii="Times New Roman" w:hAnsi="Times New Roman"/>
          <w:color w:val="FF0000"/>
          <w:sz w:val="24"/>
          <w:szCs w:val="24"/>
        </w:rPr>
        <w:t>fo</w:t>
      </w:r>
      <w:r w:rsidRPr="007E5B7A">
        <w:rPr>
          <w:rFonts w:ascii="Times New Roman" w:hAnsi="Times New Roman"/>
          <w:color w:val="FF0000"/>
          <w:spacing w:val="-1"/>
          <w:sz w:val="24"/>
          <w:szCs w:val="24"/>
        </w:rPr>
        <w:t>r</w:t>
      </w:r>
      <w:r w:rsidRPr="007E5B7A">
        <w:rPr>
          <w:rFonts w:ascii="Times New Roman" w:hAnsi="Times New Roman"/>
          <w:color w:val="FF0000"/>
          <w:sz w:val="24"/>
          <w:szCs w:val="24"/>
        </w:rPr>
        <w:t>mat jpg).</w:t>
      </w:r>
      <w:r w:rsidRPr="007E5B7A">
        <w:rPr>
          <w:rFonts w:ascii="Times New Roman" w:hAnsi="Times New Roman"/>
          <w:color w:val="FF0000"/>
          <w:spacing w:val="74"/>
          <w:sz w:val="24"/>
          <w:szCs w:val="24"/>
        </w:rPr>
        <w:t xml:space="preserve"> </w:t>
      </w:r>
      <w:r w:rsidRPr="007E5B7A">
        <w:rPr>
          <w:rFonts w:ascii="Times New Roman" w:hAnsi="Times New Roman"/>
          <w:color w:val="FF0000"/>
          <w:w w:val="99"/>
          <w:sz w:val="24"/>
          <w:szCs w:val="24"/>
        </w:rPr>
        <w:t>J</w:t>
      </w:r>
      <w:r w:rsidRPr="007E5B7A">
        <w:rPr>
          <w:rFonts w:ascii="Times New Roman" w:hAnsi="Times New Roman"/>
          <w:color w:val="FF0000"/>
          <w:sz w:val="24"/>
          <w:szCs w:val="24"/>
        </w:rPr>
        <w:t>eni</w:t>
      </w:r>
      <w:r w:rsidRPr="007E5B7A">
        <w:rPr>
          <w:rFonts w:ascii="Times New Roman" w:hAnsi="Times New Roman"/>
          <w:color w:val="FF0000"/>
          <w:w w:val="99"/>
          <w:sz w:val="24"/>
          <w:szCs w:val="24"/>
        </w:rPr>
        <w:t>s</w:t>
      </w:r>
      <w:r w:rsidRPr="007E5B7A">
        <w:rPr>
          <w:rFonts w:ascii="Times New Roman" w:hAnsi="Times New Roman"/>
          <w:color w:val="FF0000"/>
          <w:spacing w:val="75"/>
          <w:sz w:val="24"/>
          <w:szCs w:val="24"/>
        </w:rPr>
        <w:t xml:space="preserve"> </w:t>
      </w:r>
      <w:proofErr w:type="spellStart"/>
      <w:r w:rsidRPr="007E5B7A">
        <w:rPr>
          <w:rFonts w:ascii="Times New Roman" w:hAnsi="Times New Roman"/>
          <w:color w:val="FF0000"/>
          <w:sz w:val="24"/>
          <w:szCs w:val="24"/>
        </w:rPr>
        <w:t>huruf</w:t>
      </w:r>
      <w:proofErr w:type="spellEnd"/>
      <w:r w:rsidRPr="007E5B7A">
        <w:rPr>
          <w:rFonts w:ascii="Times New Roman" w:hAnsi="Times New Roman"/>
          <w:color w:val="FF0000"/>
          <w:spacing w:val="72"/>
          <w:sz w:val="24"/>
          <w:szCs w:val="24"/>
        </w:rPr>
        <w:t xml:space="preserve"> </w:t>
      </w:r>
      <w:r w:rsidRPr="007E5B7A">
        <w:rPr>
          <w:rFonts w:ascii="Times New Roman" w:hAnsi="Times New Roman"/>
          <w:color w:val="FF0000"/>
          <w:spacing w:val="2"/>
          <w:sz w:val="24"/>
          <w:szCs w:val="24"/>
        </w:rPr>
        <w:t>y</w:t>
      </w:r>
      <w:r w:rsidRPr="007E5B7A">
        <w:rPr>
          <w:rFonts w:ascii="Times New Roman" w:hAnsi="Times New Roman"/>
          <w:color w:val="FF0000"/>
          <w:sz w:val="24"/>
          <w:szCs w:val="24"/>
        </w:rPr>
        <w:t>ang</w:t>
      </w:r>
      <w:r w:rsidRPr="007E5B7A">
        <w:rPr>
          <w:rFonts w:ascii="Times New Roman" w:hAnsi="Times New Roman"/>
          <w:color w:val="FF0000"/>
          <w:spacing w:val="76"/>
          <w:sz w:val="24"/>
          <w:szCs w:val="24"/>
        </w:rPr>
        <w:t xml:space="preserve"> </w:t>
      </w:r>
      <w:proofErr w:type="spellStart"/>
      <w:r w:rsidRPr="007E5B7A">
        <w:rPr>
          <w:rFonts w:ascii="Times New Roman" w:hAnsi="Times New Roman"/>
          <w:color w:val="FF0000"/>
          <w:sz w:val="24"/>
          <w:szCs w:val="24"/>
        </w:rPr>
        <w:t>digunakan</w:t>
      </w:r>
      <w:proofErr w:type="spellEnd"/>
      <w:r w:rsidRPr="007E5B7A">
        <w:rPr>
          <w:rFonts w:ascii="Times New Roman" w:hAnsi="Times New Roman"/>
          <w:color w:val="FF0000"/>
          <w:spacing w:val="74"/>
          <w:sz w:val="24"/>
          <w:szCs w:val="24"/>
        </w:rPr>
        <w:t xml:space="preserve"> </w:t>
      </w:r>
      <w:proofErr w:type="spellStart"/>
      <w:r w:rsidRPr="007E5B7A">
        <w:rPr>
          <w:rFonts w:ascii="Times New Roman" w:hAnsi="Times New Roman"/>
          <w:color w:val="FF0000"/>
          <w:sz w:val="24"/>
          <w:szCs w:val="24"/>
        </w:rPr>
        <w:t>a</w:t>
      </w:r>
      <w:r w:rsidRPr="007E5B7A">
        <w:rPr>
          <w:rFonts w:ascii="Times New Roman" w:hAnsi="Times New Roman"/>
          <w:color w:val="FF0000"/>
          <w:spacing w:val="1"/>
          <w:sz w:val="24"/>
          <w:szCs w:val="24"/>
        </w:rPr>
        <w:t>d</w:t>
      </w:r>
      <w:r w:rsidRPr="007E5B7A">
        <w:rPr>
          <w:rFonts w:ascii="Times New Roman" w:hAnsi="Times New Roman"/>
          <w:color w:val="FF0000"/>
          <w:sz w:val="24"/>
          <w:szCs w:val="24"/>
        </w:rPr>
        <w:t>al</w:t>
      </w:r>
      <w:r w:rsidRPr="007E5B7A">
        <w:rPr>
          <w:rFonts w:ascii="Times New Roman" w:hAnsi="Times New Roman"/>
          <w:color w:val="FF0000"/>
          <w:spacing w:val="2"/>
          <w:sz w:val="24"/>
          <w:szCs w:val="24"/>
        </w:rPr>
        <w:t>a</w:t>
      </w:r>
      <w:r w:rsidRPr="007E5B7A">
        <w:rPr>
          <w:rFonts w:ascii="Times New Roman" w:hAnsi="Times New Roman"/>
          <w:color w:val="FF0000"/>
          <w:sz w:val="24"/>
          <w:szCs w:val="24"/>
        </w:rPr>
        <w:t>h</w:t>
      </w:r>
      <w:proofErr w:type="spellEnd"/>
      <w:r w:rsidRPr="007E5B7A">
        <w:rPr>
          <w:rFonts w:ascii="Times New Roman" w:hAnsi="Times New Roman"/>
          <w:color w:val="FF0000"/>
          <w:spacing w:val="74"/>
          <w:sz w:val="24"/>
          <w:szCs w:val="24"/>
        </w:rPr>
        <w:t xml:space="preserve"> </w:t>
      </w:r>
      <w:r w:rsidRPr="007E5B7A">
        <w:rPr>
          <w:rFonts w:ascii="Times New Roman" w:hAnsi="Times New Roman"/>
          <w:color w:val="FF0000"/>
          <w:sz w:val="24"/>
          <w:szCs w:val="24"/>
        </w:rPr>
        <w:t>Tim</w:t>
      </w:r>
      <w:r w:rsidRPr="007E5B7A">
        <w:rPr>
          <w:rFonts w:ascii="Times New Roman" w:hAnsi="Times New Roman"/>
          <w:color w:val="FF0000"/>
          <w:spacing w:val="2"/>
          <w:sz w:val="24"/>
          <w:szCs w:val="24"/>
        </w:rPr>
        <w:t>e</w:t>
      </w:r>
      <w:r w:rsidRPr="007E5B7A">
        <w:rPr>
          <w:rFonts w:ascii="Times New Roman" w:hAnsi="Times New Roman"/>
          <w:color w:val="FF0000"/>
          <w:w w:val="99"/>
          <w:sz w:val="24"/>
          <w:szCs w:val="24"/>
        </w:rPr>
        <w:t>s</w:t>
      </w:r>
      <w:r w:rsidRPr="007E5B7A">
        <w:rPr>
          <w:rFonts w:ascii="Times New Roman" w:hAnsi="Times New Roman"/>
          <w:color w:val="FF0000"/>
          <w:spacing w:val="74"/>
          <w:sz w:val="24"/>
          <w:szCs w:val="24"/>
        </w:rPr>
        <w:t xml:space="preserve"> </w:t>
      </w:r>
      <w:r w:rsidRPr="007E5B7A">
        <w:rPr>
          <w:rFonts w:ascii="Times New Roman" w:hAnsi="Times New Roman"/>
          <w:color w:val="FF0000"/>
          <w:sz w:val="24"/>
          <w:szCs w:val="24"/>
        </w:rPr>
        <w:t>New</w:t>
      </w:r>
      <w:r w:rsidRPr="007E5B7A">
        <w:rPr>
          <w:rFonts w:ascii="Times New Roman" w:hAnsi="Times New Roman"/>
          <w:color w:val="FF0000"/>
          <w:spacing w:val="73"/>
          <w:sz w:val="24"/>
          <w:szCs w:val="24"/>
        </w:rPr>
        <w:t xml:space="preserve"> </w:t>
      </w:r>
      <w:r w:rsidRPr="007E5B7A">
        <w:rPr>
          <w:rFonts w:ascii="Times New Roman" w:hAnsi="Times New Roman"/>
          <w:color w:val="FF0000"/>
          <w:sz w:val="24"/>
          <w:szCs w:val="24"/>
        </w:rPr>
        <w:t>Roman</w:t>
      </w:r>
      <w:r w:rsidRPr="007E5B7A">
        <w:rPr>
          <w:rFonts w:ascii="Times New Roman" w:hAnsi="Times New Roman"/>
          <w:color w:val="FF0000"/>
          <w:spacing w:val="74"/>
          <w:sz w:val="24"/>
          <w:szCs w:val="24"/>
        </w:rPr>
        <w:t xml:space="preserve"> </w:t>
      </w:r>
      <w:proofErr w:type="spellStart"/>
      <w:r w:rsidRPr="007E5B7A">
        <w:rPr>
          <w:rFonts w:ascii="Times New Roman" w:hAnsi="Times New Roman"/>
          <w:color w:val="FF0000"/>
          <w:sz w:val="24"/>
          <w:szCs w:val="24"/>
        </w:rPr>
        <w:t>uk</w:t>
      </w:r>
      <w:r w:rsidRPr="007E5B7A">
        <w:rPr>
          <w:rFonts w:ascii="Times New Roman" w:hAnsi="Times New Roman"/>
          <w:color w:val="FF0000"/>
          <w:spacing w:val="2"/>
          <w:sz w:val="24"/>
          <w:szCs w:val="24"/>
        </w:rPr>
        <w:t>u</w:t>
      </w:r>
      <w:r w:rsidRPr="007E5B7A">
        <w:rPr>
          <w:rFonts w:ascii="Times New Roman" w:hAnsi="Times New Roman"/>
          <w:color w:val="FF0000"/>
          <w:sz w:val="24"/>
          <w:szCs w:val="24"/>
        </w:rPr>
        <w:t>r</w:t>
      </w:r>
      <w:r w:rsidRPr="007E5B7A">
        <w:rPr>
          <w:rFonts w:ascii="Times New Roman" w:hAnsi="Times New Roman"/>
          <w:color w:val="FF0000"/>
          <w:spacing w:val="-1"/>
          <w:sz w:val="24"/>
          <w:szCs w:val="24"/>
        </w:rPr>
        <w:t>a</w:t>
      </w:r>
      <w:r w:rsidRPr="007E5B7A">
        <w:rPr>
          <w:rFonts w:ascii="Times New Roman" w:hAnsi="Times New Roman"/>
          <w:color w:val="FF0000"/>
          <w:sz w:val="24"/>
          <w:szCs w:val="24"/>
        </w:rPr>
        <w:t>n</w:t>
      </w:r>
      <w:proofErr w:type="spellEnd"/>
      <w:r w:rsidRPr="007E5B7A">
        <w:rPr>
          <w:rFonts w:ascii="Times New Roman" w:hAnsi="Times New Roman"/>
          <w:color w:val="FF0000"/>
          <w:spacing w:val="76"/>
          <w:sz w:val="24"/>
          <w:szCs w:val="24"/>
        </w:rPr>
        <w:t xml:space="preserve"> </w:t>
      </w:r>
      <w:r w:rsidRPr="007E5B7A">
        <w:rPr>
          <w:rFonts w:ascii="Times New Roman" w:hAnsi="Times New Roman"/>
          <w:color w:val="FF0000"/>
          <w:sz w:val="24"/>
          <w:szCs w:val="24"/>
        </w:rPr>
        <w:t>12</w:t>
      </w:r>
      <w:r w:rsidRPr="007E5B7A">
        <w:rPr>
          <w:rFonts w:ascii="Times New Roman" w:hAnsi="Times New Roman"/>
          <w:color w:val="FF0000"/>
          <w:spacing w:val="74"/>
          <w:sz w:val="24"/>
          <w:szCs w:val="24"/>
        </w:rPr>
        <w:t xml:space="preserve"> </w:t>
      </w:r>
      <w:proofErr w:type="spellStart"/>
      <w:r w:rsidRPr="007E5B7A">
        <w:rPr>
          <w:rFonts w:ascii="Times New Roman" w:hAnsi="Times New Roman"/>
          <w:color w:val="FF0000"/>
          <w:spacing w:val="3"/>
          <w:sz w:val="24"/>
          <w:szCs w:val="24"/>
        </w:rPr>
        <w:t>p</w:t>
      </w:r>
      <w:r w:rsidRPr="007E5B7A">
        <w:rPr>
          <w:rFonts w:ascii="Times New Roman" w:hAnsi="Times New Roman"/>
          <w:color w:val="FF0000"/>
          <w:sz w:val="24"/>
          <w:szCs w:val="24"/>
        </w:rPr>
        <w:t>t</w:t>
      </w:r>
      <w:proofErr w:type="spellEnd"/>
      <w:r w:rsidRPr="007E5B7A">
        <w:rPr>
          <w:rFonts w:ascii="Times New Roman" w:hAnsi="Times New Roman"/>
          <w:color w:val="FF0000"/>
          <w:sz w:val="24"/>
          <w:szCs w:val="24"/>
        </w:rPr>
        <w:t xml:space="preserve"> dan</w:t>
      </w:r>
      <w:r w:rsidRPr="007E5B7A">
        <w:rPr>
          <w:rFonts w:ascii="Times New Roman" w:hAnsi="Times New Roman"/>
          <w:color w:val="FF0000"/>
          <w:spacing w:val="6"/>
          <w:sz w:val="24"/>
          <w:szCs w:val="24"/>
        </w:rPr>
        <w:t xml:space="preserve"> </w:t>
      </w:r>
      <w:proofErr w:type="spellStart"/>
      <w:r w:rsidRPr="007E5B7A">
        <w:rPr>
          <w:rFonts w:ascii="Times New Roman" w:hAnsi="Times New Roman"/>
          <w:color w:val="FF0000"/>
          <w:sz w:val="24"/>
          <w:szCs w:val="24"/>
        </w:rPr>
        <w:t>jarak</w:t>
      </w:r>
      <w:proofErr w:type="spellEnd"/>
      <w:r w:rsidRPr="007E5B7A">
        <w:rPr>
          <w:rFonts w:ascii="Times New Roman" w:hAnsi="Times New Roman"/>
          <w:color w:val="FF0000"/>
          <w:spacing w:val="6"/>
          <w:sz w:val="24"/>
          <w:szCs w:val="24"/>
        </w:rPr>
        <w:t xml:space="preserve"> </w:t>
      </w:r>
      <w:proofErr w:type="spellStart"/>
      <w:r w:rsidRPr="007E5B7A">
        <w:rPr>
          <w:rFonts w:ascii="Times New Roman" w:hAnsi="Times New Roman"/>
          <w:color w:val="FF0000"/>
          <w:w w:val="99"/>
          <w:sz w:val="24"/>
          <w:szCs w:val="24"/>
        </w:rPr>
        <w:t>s</w:t>
      </w:r>
      <w:r w:rsidRPr="007E5B7A">
        <w:rPr>
          <w:rFonts w:ascii="Times New Roman" w:hAnsi="Times New Roman"/>
          <w:color w:val="FF0000"/>
          <w:spacing w:val="2"/>
          <w:sz w:val="24"/>
          <w:szCs w:val="24"/>
        </w:rPr>
        <w:t>p</w:t>
      </w:r>
      <w:r w:rsidRPr="007E5B7A">
        <w:rPr>
          <w:rFonts w:ascii="Times New Roman" w:hAnsi="Times New Roman"/>
          <w:color w:val="FF0000"/>
          <w:spacing w:val="1"/>
          <w:sz w:val="24"/>
          <w:szCs w:val="24"/>
        </w:rPr>
        <w:t>a</w:t>
      </w:r>
      <w:r w:rsidRPr="007E5B7A">
        <w:rPr>
          <w:rFonts w:ascii="Times New Roman" w:hAnsi="Times New Roman"/>
          <w:color w:val="FF0000"/>
          <w:w w:val="99"/>
          <w:sz w:val="24"/>
          <w:szCs w:val="24"/>
        </w:rPr>
        <w:t>s</w:t>
      </w:r>
      <w:r w:rsidRPr="007E5B7A">
        <w:rPr>
          <w:rFonts w:ascii="Times New Roman" w:hAnsi="Times New Roman"/>
          <w:color w:val="FF0000"/>
          <w:sz w:val="24"/>
          <w:szCs w:val="24"/>
        </w:rPr>
        <w:t>i</w:t>
      </w:r>
      <w:proofErr w:type="spellEnd"/>
      <w:r w:rsidRPr="007E5B7A">
        <w:rPr>
          <w:rFonts w:ascii="Times New Roman" w:hAnsi="Times New Roman"/>
          <w:color w:val="FF0000"/>
          <w:spacing w:val="7"/>
          <w:sz w:val="24"/>
          <w:szCs w:val="24"/>
        </w:rPr>
        <w:t xml:space="preserve"> </w:t>
      </w:r>
      <w:r w:rsidRPr="007E5B7A">
        <w:rPr>
          <w:rFonts w:ascii="Times New Roman" w:hAnsi="Times New Roman"/>
          <w:color w:val="FF0000"/>
          <w:sz w:val="24"/>
          <w:szCs w:val="24"/>
        </w:rPr>
        <w:t>1,</w:t>
      </w:r>
      <w:r w:rsidR="00E26951" w:rsidRPr="007E5B7A">
        <w:rPr>
          <w:rFonts w:ascii="Times New Roman" w:hAnsi="Times New Roman"/>
          <w:color w:val="FF0000"/>
          <w:sz w:val="24"/>
          <w:szCs w:val="24"/>
        </w:rPr>
        <w:t>1</w:t>
      </w:r>
      <w:r w:rsidRPr="007E5B7A">
        <w:rPr>
          <w:rFonts w:ascii="Times New Roman" w:hAnsi="Times New Roman"/>
          <w:color w:val="FF0000"/>
          <w:sz w:val="24"/>
          <w:szCs w:val="24"/>
        </w:rPr>
        <w:t>5, fo</w:t>
      </w:r>
      <w:r w:rsidRPr="007E5B7A">
        <w:rPr>
          <w:rFonts w:ascii="Times New Roman" w:hAnsi="Times New Roman"/>
          <w:color w:val="FF0000"/>
          <w:spacing w:val="-1"/>
          <w:sz w:val="24"/>
          <w:szCs w:val="24"/>
        </w:rPr>
        <w:t>r</w:t>
      </w:r>
      <w:r w:rsidRPr="007E5B7A">
        <w:rPr>
          <w:rFonts w:ascii="Times New Roman" w:hAnsi="Times New Roman"/>
          <w:color w:val="FF0000"/>
          <w:sz w:val="24"/>
          <w:szCs w:val="24"/>
        </w:rPr>
        <w:t>mat</w:t>
      </w:r>
      <w:r w:rsidRPr="007E5B7A">
        <w:rPr>
          <w:rFonts w:ascii="Times New Roman" w:hAnsi="Times New Roman"/>
          <w:color w:val="FF0000"/>
          <w:spacing w:val="7"/>
          <w:sz w:val="24"/>
          <w:szCs w:val="24"/>
        </w:rPr>
        <w:t xml:space="preserve"> </w:t>
      </w:r>
      <w:r w:rsidRPr="007E5B7A">
        <w:rPr>
          <w:rFonts w:ascii="Times New Roman" w:hAnsi="Times New Roman"/>
          <w:color w:val="FF0000"/>
          <w:w w:val="99"/>
          <w:sz w:val="24"/>
          <w:szCs w:val="24"/>
        </w:rPr>
        <w:t>MS</w:t>
      </w:r>
      <w:r w:rsidRPr="007E5B7A">
        <w:rPr>
          <w:rFonts w:ascii="Times New Roman" w:hAnsi="Times New Roman"/>
          <w:color w:val="FF0000"/>
          <w:spacing w:val="8"/>
          <w:sz w:val="24"/>
          <w:szCs w:val="24"/>
        </w:rPr>
        <w:t xml:space="preserve"> </w:t>
      </w:r>
      <w:r w:rsidRPr="007E5B7A">
        <w:rPr>
          <w:rFonts w:ascii="Times New Roman" w:hAnsi="Times New Roman"/>
          <w:color w:val="FF0000"/>
          <w:sz w:val="24"/>
          <w:szCs w:val="24"/>
        </w:rPr>
        <w:t>W</w:t>
      </w:r>
      <w:r w:rsidRPr="007E5B7A">
        <w:rPr>
          <w:rFonts w:ascii="Times New Roman" w:hAnsi="Times New Roman"/>
          <w:color w:val="FF0000"/>
          <w:spacing w:val="1"/>
          <w:sz w:val="24"/>
          <w:szCs w:val="24"/>
        </w:rPr>
        <w:t>o</w:t>
      </w:r>
      <w:r w:rsidRPr="007E5B7A">
        <w:rPr>
          <w:rFonts w:ascii="Times New Roman" w:hAnsi="Times New Roman"/>
          <w:color w:val="FF0000"/>
          <w:sz w:val="24"/>
          <w:szCs w:val="24"/>
        </w:rPr>
        <w:t>rd.</w:t>
      </w:r>
      <w:r w:rsidRPr="007E5B7A">
        <w:rPr>
          <w:rFonts w:ascii="Times New Roman" w:hAnsi="Times New Roman"/>
          <w:color w:val="FF0000"/>
          <w:spacing w:val="6"/>
          <w:sz w:val="24"/>
          <w:szCs w:val="24"/>
        </w:rPr>
        <w:t xml:space="preserve"> </w:t>
      </w:r>
      <w:proofErr w:type="spellStart"/>
      <w:r w:rsidRPr="007E5B7A">
        <w:rPr>
          <w:rFonts w:ascii="Times New Roman" w:hAnsi="Times New Roman"/>
          <w:color w:val="FF0000"/>
          <w:spacing w:val="2"/>
          <w:sz w:val="24"/>
          <w:szCs w:val="24"/>
        </w:rPr>
        <w:t>A</w:t>
      </w:r>
      <w:r w:rsidRPr="007E5B7A">
        <w:rPr>
          <w:rFonts w:ascii="Times New Roman" w:hAnsi="Times New Roman"/>
          <w:color w:val="FF0000"/>
          <w:sz w:val="24"/>
          <w:szCs w:val="24"/>
        </w:rPr>
        <w:t>rtik</w:t>
      </w:r>
      <w:r w:rsidRPr="007E5B7A">
        <w:rPr>
          <w:rFonts w:ascii="Times New Roman" w:hAnsi="Times New Roman"/>
          <w:color w:val="FF0000"/>
          <w:spacing w:val="1"/>
          <w:sz w:val="24"/>
          <w:szCs w:val="24"/>
        </w:rPr>
        <w:t>e</w:t>
      </w:r>
      <w:r w:rsidRPr="007E5B7A">
        <w:rPr>
          <w:rFonts w:ascii="Times New Roman" w:hAnsi="Times New Roman"/>
          <w:color w:val="FF0000"/>
          <w:sz w:val="24"/>
          <w:szCs w:val="24"/>
        </w:rPr>
        <w:t>l</w:t>
      </w:r>
      <w:proofErr w:type="spellEnd"/>
      <w:r w:rsidRPr="007E5B7A">
        <w:rPr>
          <w:rFonts w:ascii="Times New Roman" w:hAnsi="Times New Roman"/>
          <w:color w:val="FF0000"/>
          <w:spacing w:val="8"/>
          <w:sz w:val="24"/>
          <w:szCs w:val="24"/>
        </w:rPr>
        <w:t xml:space="preserve"> </w:t>
      </w:r>
      <w:proofErr w:type="spellStart"/>
      <w:r w:rsidRPr="007E5B7A">
        <w:rPr>
          <w:rFonts w:ascii="Times New Roman" w:hAnsi="Times New Roman"/>
          <w:color w:val="FF0000"/>
          <w:sz w:val="24"/>
          <w:szCs w:val="24"/>
        </w:rPr>
        <w:t>di</w:t>
      </w:r>
      <w:r w:rsidRPr="007E5B7A">
        <w:rPr>
          <w:rFonts w:ascii="Times New Roman" w:hAnsi="Times New Roman"/>
          <w:color w:val="FF0000"/>
          <w:spacing w:val="1"/>
          <w:sz w:val="24"/>
          <w:szCs w:val="24"/>
        </w:rPr>
        <w:t>t</w:t>
      </w:r>
      <w:r w:rsidRPr="007E5B7A">
        <w:rPr>
          <w:rFonts w:ascii="Times New Roman" w:hAnsi="Times New Roman"/>
          <w:color w:val="FF0000"/>
          <w:sz w:val="24"/>
          <w:szCs w:val="24"/>
        </w:rPr>
        <w:t>ul</w:t>
      </w:r>
      <w:r w:rsidRPr="007E5B7A">
        <w:rPr>
          <w:rFonts w:ascii="Times New Roman" w:hAnsi="Times New Roman"/>
          <w:color w:val="FF0000"/>
          <w:spacing w:val="1"/>
          <w:sz w:val="24"/>
          <w:szCs w:val="24"/>
        </w:rPr>
        <w:t>i</w:t>
      </w:r>
      <w:r w:rsidRPr="007E5B7A">
        <w:rPr>
          <w:rFonts w:ascii="Times New Roman" w:hAnsi="Times New Roman"/>
          <w:color w:val="FF0000"/>
          <w:w w:val="99"/>
          <w:sz w:val="24"/>
          <w:szCs w:val="24"/>
        </w:rPr>
        <w:t>s</w:t>
      </w:r>
      <w:proofErr w:type="spellEnd"/>
      <w:r w:rsidRPr="007E5B7A">
        <w:rPr>
          <w:rFonts w:ascii="Times New Roman" w:hAnsi="Times New Roman"/>
          <w:color w:val="FF0000"/>
          <w:spacing w:val="7"/>
          <w:sz w:val="24"/>
          <w:szCs w:val="24"/>
        </w:rPr>
        <w:t xml:space="preserve"> </w:t>
      </w:r>
      <w:proofErr w:type="spellStart"/>
      <w:r w:rsidRPr="007E5B7A">
        <w:rPr>
          <w:rFonts w:ascii="Times New Roman" w:hAnsi="Times New Roman"/>
          <w:color w:val="FF0000"/>
          <w:sz w:val="24"/>
          <w:szCs w:val="24"/>
        </w:rPr>
        <w:t>menggunakan</w:t>
      </w:r>
      <w:proofErr w:type="spellEnd"/>
      <w:r w:rsidRPr="007E5B7A">
        <w:rPr>
          <w:rFonts w:ascii="Times New Roman" w:hAnsi="Times New Roman"/>
          <w:color w:val="FF0000"/>
          <w:spacing w:val="8"/>
          <w:sz w:val="24"/>
          <w:szCs w:val="24"/>
        </w:rPr>
        <w:t xml:space="preserve"> </w:t>
      </w:r>
      <w:r w:rsidRPr="007E5B7A">
        <w:rPr>
          <w:rFonts w:ascii="Times New Roman" w:hAnsi="Times New Roman"/>
          <w:color w:val="FF0000"/>
          <w:sz w:val="24"/>
          <w:szCs w:val="24"/>
        </w:rPr>
        <w:t>f</w:t>
      </w:r>
      <w:r w:rsidRPr="007E5B7A">
        <w:rPr>
          <w:rFonts w:ascii="Times New Roman" w:hAnsi="Times New Roman"/>
          <w:color w:val="FF0000"/>
          <w:spacing w:val="2"/>
          <w:sz w:val="24"/>
          <w:szCs w:val="24"/>
        </w:rPr>
        <w:t>o</w:t>
      </w:r>
      <w:r w:rsidRPr="007E5B7A">
        <w:rPr>
          <w:rFonts w:ascii="Times New Roman" w:hAnsi="Times New Roman"/>
          <w:color w:val="FF0000"/>
          <w:sz w:val="24"/>
          <w:szCs w:val="24"/>
        </w:rPr>
        <w:t>rmat</w:t>
      </w:r>
      <w:r w:rsidRPr="007E5B7A">
        <w:rPr>
          <w:rFonts w:ascii="Times New Roman" w:hAnsi="Times New Roman"/>
          <w:color w:val="FF0000"/>
          <w:spacing w:val="7"/>
          <w:sz w:val="24"/>
          <w:szCs w:val="24"/>
        </w:rPr>
        <w:t xml:space="preserve"> </w:t>
      </w:r>
      <w:proofErr w:type="spellStart"/>
      <w:r w:rsidRPr="007E5B7A">
        <w:rPr>
          <w:rFonts w:ascii="Times New Roman" w:hAnsi="Times New Roman"/>
          <w:color w:val="FF0000"/>
          <w:sz w:val="24"/>
          <w:szCs w:val="24"/>
        </w:rPr>
        <w:t>ukur</w:t>
      </w:r>
      <w:r w:rsidRPr="007E5B7A">
        <w:rPr>
          <w:rFonts w:ascii="Times New Roman" w:hAnsi="Times New Roman"/>
          <w:color w:val="FF0000"/>
          <w:spacing w:val="-1"/>
          <w:sz w:val="24"/>
          <w:szCs w:val="24"/>
        </w:rPr>
        <w:t>a</w:t>
      </w:r>
      <w:r w:rsidRPr="007E5B7A">
        <w:rPr>
          <w:rFonts w:ascii="Times New Roman" w:hAnsi="Times New Roman"/>
          <w:color w:val="FF0000"/>
          <w:sz w:val="24"/>
          <w:szCs w:val="24"/>
        </w:rPr>
        <w:t>n</w:t>
      </w:r>
      <w:proofErr w:type="spellEnd"/>
      <w:r w:rsidRPr="007E5B7A">
        <w:rPr>
          <w:rFonts w:ascii="Times New Roman" w:hAnsi="Times New Roman"/>
          <w:color w:val="FF0000"/>
          <w:spacing w:val="8"/>
          <w:sz w:val="24"/>
          <w:szCs w:val="24"/>
        </w:rPr>
        <w:t xml:space="preserve"> </w:t>
      </w:r>
      <w:proofErr w:type="spellStart"/>
      <w:r w:rsidRPr="007E5B7A">
        <w:rPr>
          <w:rFonts w:ascii="Times New Roman" w:hAnsi="Times New Roman"/>
          <w:color w:val="FF0000"/>
          <w:sz w:val="24"/>
          <w:szCs w:val="24"/>
        </w:rPr>
        <w:t>bidang</w:t>
      </w:r>
      <w:proofErr w:type="spellEnd"/>
      <w:r w:rsidRPr="007E5B7A">
        <w:rPr>
          <w:rFonts w:ascii="Times New Roman" w:hAnsi="Times New Roman"/>
          <w:color w:val="FF0000"/>
          <w:spacing w:val="76"/>
          <w:sz w:val="24"/>
          <w:szCs w:val="24"/>
        </w:rPr>
        <w:t xml:space="preserve"> </w:t>
      </w:r>
      <w:r w:rsidRPr="007E5B7A">
        <w:rPr>
          <w:rFonts w:ascii="Times New Roman" w:hAnsi="Times New Roman"/>
          <w:color w:val="FF0000"/>
          <w:sz w:val="24"/>
          <w:szCs w:val="24"/>
        </w:rPr>
        <w:t>tu</w:t>
      </w:r>
      <w:r w:rsidRPr="007E5B7A">
        <w:rPr>
          <w:rFonts w:ascii="Times New Roman" w:hAnsi="Times New Roman"/>
          <w:color w:val="FF0000"/>
          <w:spacing w:val="1"/>
          <w:sz w:val="24"/>
          <w:szCs w:val="24"/>
        </w:rPr>
        <w:t>l</w:t>
      </w:r>
      <w:r w:rsidRPr="007E5B7A">
        <w:rPr>
          <w:rFonts w:ascii="Times New Roman" w:hAnsi="Times New Roman"/>
          <w:color w:val="FF0000"/>
          <w:sz w:val="24"/>
          <w:szCs w:val="24"/>
        </w:rPr>
        <w:t>i</w:t>
      </w:r>
      <w:r w:rsidRPr="007E5B7A">
        <w:rPr>
          <w:rFonts w:ascii="Times New Roman" w:hAnsi="Times New Roman"/>
          <w:color w:val="FF0000"/>
          <w:w w:val="99"/>
          <w:sz w:val="24"/>
          <w:szCs w:val="24"/>
        </w:rPr>
        <w:t>s</w:t>
      </w:r>
      <w:r w:rsidRPr="007E5B7A">
        <w:rPr>
          <w:rFonts w:ascii="Times New Roman" w:hAnsi="Times New Roman"/>
          <w:color w:val="FF0000"/>
          <w:sz w:val="24"/>
          <w:szCs w:val="24"/>
        </w:rPr>
        <w:t>an</w:t>
      </w:r>
      <w:r w:rsidRPr="007E5B7A">
        <w:rPr>
          <w:rFonts w:ascii="Times New Roman" w:hAnsi="Times New Roman"/>
          <w:color w:val="FF0000"/>
          <w:spacing w:val="7"/>
          <w:sz w:val="24"/>
          <w:szCs w:val="24"/>
        </w:rPr>
        <w:t xml:space="preserve"> </w:t>
      </w:r>
      <w:r w:rsidRPr="007E5B7A">
        <w:rPr>
          <w:rFonts w:ascii="Times New Roman" w:hAnsi="Times New Roman"/>
          <w:color w:val="FF0000"/>
          <w:sz w:val="24"/>
          <w:szCs w:val="24"/>
        </w:rPr>
        <w:t>A4 (210</w:t>
      </w:r>
      <w:r w:rsidRPr="007E5B7A">
        <w:rPr>
          <w:rFonts w:ascii="Times New Roman" w:hAnsi="Times New Roman"/>
          <w:color w:val="FF0000"/>
          <w:spacing w:val="1"/>
          <w:sz w:val="24"/>
          <w:szCs w:val="24"/>
        </w:rPr>
        <w:t xml:space="preserve"> </w:t>
      </w:r>
      <w:r w:rsidRPr="007E5B7A">
        <w:rPr>
          <w:rFonts w:ascii="Times New Roman" w:hAnsi="Times New Roman"/>
          <w:color w:val="FF0000"/>
          <w:sz w:val="24"/>
          <w:szCs w:val="24"/>
        </w:rPr>
        <w:t>x</w:t>
      </w:r>
      <w:r w:rsidRPr="007E5B7A">
        <w:rPr>
          <w:rFonts w:ascii="Times New Roman" w:hAnsi="Times New Roman"/>
          <w:color w:val="FF0000"/>
          <w:spacing w:val="2"/>
          <w:sz w:val="24"/>
          <w:szCs w:val="24"/>
        </w:rPr>
        <w:t xml:space="preserve"> </w:t>
      </w:r>
      <w:r w:rsidRPr="007E5B7A">
        <w:rPr>
          <w:rFonts w:ascii="Times New Roman" w:hAnsi="Times New Roman"/>
          <w:color w:val="FF0000"/>
          <w:sz w:val="24"/>
          <w:szCs w:val="24"/>
        </w:rPr>
        <w:t>297</w:t>
      </w:r>
      <w:r w:rsidRPr="007E5B7A">
        <w:rPr>
          <w:rFonts w:ascii="Times New Roman" w:hAnsi="Times New Roman"/>
          <w:color w:val="FF0000"/>
          <w:spacing w:val="2"/>
          <w:sz w:val="24"/>
          <w:szCs w:val="24"/>
        </w:rPr>
        <w:t xml:space="preserve"> </w:t>
      </w:r>
      <w:r w:rsidRPr="007E5B7A">
        <w:rPr>
          <w:rFonts w:ascii="Times New Roman" w:hAnsi="Times New Roman"/>
          <w:color w:val="FF0000"/>
          <w:sz w:val="24"/>
          <w:szCs w:val="24"/>
        </w:rPr>
        <w:t>mm),</w:t>
      </w:r>
      <w:r w:rsidRPr="007E5B7A">
        <w:rPr>
          <w:rFonts w:ascii="Times New Roman" w:hAnsi="Times New Roman"/>
          <w:color w:val="FF0000"/>
          <w:spacing w:val="2"/>
          <w:sz w:val="24"/>
          <w:szCs w:val="24"/>
        </w:rPr>
        <w:t xml:space="preserve"> </w:t>
      </w:r>
      <w:r w:rsidRPr="007E5B7A">
        <w:rPr>
          <w:rFonts w:ascii="Times New Roman" w:hAnsi="Times New Roman"/>
          <w:color w:val="FF0000"/>
          <w:sz w:val="24"/>
          <w:szCs w:val="24"/>
        </w:rPr>
        <w:t xml:space="preserve">margin </w:t>
      </w:r>
      <w:proofErr w:type="spellStart"/>
      <w:r w:rsidRPr="007E5B7A">
        <w:rPr>
          <w:rFonts w:ascii="Times New Roman" w:hAnsi="Times New Roman"/>
          <w:color w:val="FF0000"/>
          <w:sz w:val="24"/>
          <w:szCs w:val="24"/>
        </w:rPr>
        <w:t>kiri</w:t>
      </w:r>
      <w:proofErr w:type="spellEnd"/>
      <w:r w:rsidRPr="007E5B7A">
        <w:rPr>
          <w:rFonts w:ascii="Times New Roman" w:hAnsi="Times New Roman"/>
          <w:color w:val="FF0000"/>
          <w:spacing w:val="2"/>
          <w:sz w:val="24"/>
          <w:szCs w:val="24"/>
        </w:rPr>
        <w:t xml:space="preserve"> </w:t>
      </w:r>
      <w:r w:rsidR="00E26951" w:rsidRPr="007E5B7A">
        <w:rPr>
          <w:rFonts w:ascii="Times New Roman" w:hAnsi="Times New Roman"/>
          <w:color w:val="FF0000"/>
          <w:sz w:val="24"/>
          <w:szCs w:val="24"/>
        </w:rPr>
        <w:t>25.4mm</w:t>
      </w:r>
      <w:r w:rsidRPr="007E5B7A">
        <w:rPr>
          <w:rFonts w:ascii="Times New Roman" w:hAnsi="Times New Roman"/>
          <w:color w:val="FF0000"/>
          <w:sz w:val="24"/>
          <w:szCs w:val="24"/>
        </w:rPr>
        <w:t>,</w:t>
      </w:r>
      <w:r w:rsidRPr="007E5B7A">
        <w:rPr>
          <w:rFonts w:ascii="Times New Roman" w:hAnsi="Times New Roman"/>
          <w:color w:val="FF0000"/>
          <w:spacing w:val="2"/>
          <w:sz w:val="24"/>
          <w:szCs w:val="24"/>
        </w:rPr>
        <w:t xml:space="preserve"> </w:t>
      </w:r>
      <w:r w:rsidRPr="007E5B7A">
        <w:rPr>
          <w:rFonts w:ascii="Times New Roman" w:hAnsi="Times New Roman"/>
          <w:color w:val="FF0000"/>
          <w:sz w:val="24"/>
          <w:szCs w:val="24"/>
        </w:rPr>
        <w:t>margin</w:t>
      </w:r>
      <w:r w:rsidRPr="007E5B7A">
        <w:rPr>
          <w:rFonts w:ascii="Times New Roman" w:hAnsi="Times New Roman"/>
          <w:color w:val="FF0000"/>
          <w:spacing w:val="2"/>
          <w:sz w:val="24"/>
          <w:szCs w:val="24"/>
        </w:rPr>
        <w:t xml:space="preserve"> </w:t>
      </w:r>
      <w:proofErr w:type="spellStart"/>
      <w:r w:rsidRPr="007E5B7A">
        <w:rPr>
          <w:rFonts w:ascii="Times New Roman" w:hAnsi="Times New Roman"/>
          <w:color w:val="FF0000"/>
          <w:sz w:val="24"/>
          <w:szCs w:val="24"/>
        </w:rPr>
        <w:t>kan</w:t>
      </w:r>
      <w:r w:rsidRPr="007E5B7A">
        <w:rPr>
          <w:rFonts w:ascii="Times New Roman" w:hAnsi="Times New Roman"/>
          <w:color w:val="FF0000"/>
          <w:spacing w:val="-1"/>
          <w:sz w:val="24"/>
          <w:szCs w:val="24"/>
        </w:rPr>
        <w:t>a</w:t>
      </w:r>
      <w:r w:rsidRPr="007E5B7A">
        <w:rPr>
          <w:rFonts w:ascii="Times New Roman" w:hAnsi="Times New Roman"/>
          <w:color w:val="FF0000"/>
          <w:sz w:val="24"/>
          <w:szCs w:val="24"/>
        </w:rPr>
        <w:t>n</w:t>
      </w:r>
      <w:proofErr w:type="spellEnd"/>
      <w:r w:rsidRPr="007E5B7A">
        <w:rPr>
          <w:rFonts w:ascii="Times New Roman" w:hAnsi="Times New Roman"/>
          <w:color w:val="FF0000"/>
          <w:spacing w:val="2"/>
          <w:sz w:val="24"/>
          <w:szCs w:val="24"/>
        </w:rPr>
        <w:t xml:space="preserve"> </w:t>
      </w:r>
      <w:r w:rsidR="00E26951" w:rsidRPr="007E5B7A">
        <w:rPr>
          <w:rFonts w:ascii="Times New Roman" w:hAnsi="Times New Roman"/>
          <w:color w:val="FF0000"/>
          <w:sz w:val="24"/>
          <w:szCs w:val="24"/>
        </w:rPr>
        <w:t>25.4</w:t>
      </w:r>
      <w:r w:rsidRPr="007E5B7A">
        <w:rPr>
          <w:rFonts w:ascii="Times New Roman" w:hAnsi="Times New Roman"/>
          <w:color w:val="FF0000"/>
          <w:sz w:val="24"/>
          <w:szCs w:val="24"/>
        </w:rPr>
        <w:t xml:space="preserve"> m</w:t>
      </w:r>
      <w:r w:rsidRPr="007E5B7A">
        <w:rPr>
          <w:rFonts w:ascii="Times New Roman" w:hAnsi="Times New Roman"/>
          <w:color w:val="FF0000"/>
          <w:spacing w:val="1"/>
          <w:sz w:val="24"/>
          <w:szCs w:val="24"/>
        </w:rPr>
        <w:t>m</w:t>
      </w:r>
      <w:r w:rsidRPr="007E5B7A">
        <w:rPr>
          <w:rFonts w:ascii="Times New Roman" w:hAnsi="Times New Roman"/>
          <w:color w:val="FF0000"/>
          <w:sz w:val="24"/>
          <w:szCs w:val="24"/>
        </w:rPr>
        <w:t>,</w:t>
      </w:r>
      <w:r w:rsidRPr="007E5B7A">
        <w:rPr>
          <w:rFonts w:ascii="Times New Roman" w:hAnsi="Times New Roman"/>
          <w:color w:val="FF0000"/>
          <w:spacing w:val="2"/>
          <w:sz w:val="24"/>
          <w:szCs w:val="24"/>
        </w:rPr>
        <w:t xml:space="preserve"> </w:t>
      </w:r>
      <w:r w:rsidRPr="007E5B7A">
        <w:rPr>
          <w:rFonts w:ascii="Times New Roman" w:hAnsi="Times New Roman"/>
          <w:color w:val="FF0000"/>
          <w:sz w:val="24"/>
          <w:szCs w:val="24"/>
        </w:rPr>
        <w:t>margin</w:t>
      </w:r>
      <w:r w:rsidRPr="007E5B7A">
        <w:rPr>
          <w:rFonts w:ascii="Times New Roman" w:hAnsi="Times New Roman"/>
          <w:color w:val="FF0000"/>
          <w:spacing w:val="2"/>
          <w:sz w:val="24"/>
          <w:szCs w:val="24"/>
        </w:rPr>
        <w:t xml:space="preserve"> </w:t>
      </w:r>
      <w:proofErr w:type="spellStart"/>
      <w:r w:rsidRPr="007E5B7A">
        <w:rPr>
          <w:rFonts w:ascii="Times New Roman" w:hAnsi="Times New Roman"/>
          <w:color w:val="FF0000"/>
          <w:sz w:val="24"/>
          <w:szCs w:val="24"/>
        </w:rPr>
        <w:t>baw</w:t>
      </w:r>
      <w:r w:rsidRPr="007E5B7A">
        <w:rPr>
          <w:rFonts w:ascii="Times New Roman" w:hAnsi="Times New Roman"/>
          <w:color w:val="FF0000"/>
          <w:spacing w:val="-1"/>
          <w:sz w:val="24"/>
          <w:szCs w:val="24"/>
        </w:rPr>
        <w:t>a</w:t>
      </w:r>
      <w:r w:rsidRPr="007E5B7A">
        <w:rPr>
          <w:rFonts w:ascii="Times New Roman" w:hAnsi="Times New Roman"/>
          <w:color w:val="FF0000"/>
          <w:sz w:val="24"/>
          <w:szCs w:val="24"/>
        </w:rPr>
        <w:t>h</w:t>
      </w:r>
      <w:proofErr w:type="spellEnd"/>
      <w:r w:rsidRPr="007E5B7A">
        <w:rPr>
          <w:rFonts w:ascii="Times New Roman" w:hAnsi="Times New Roman"/>
          <w:color w:val="FF0000"/>
          <w:spacing w:val="1"/>
          <w:sz w:val="24"/>
          <w:szCs w:val="24"/>
        </w:rPr>
        <w:t xml:space="preserve"> </w:t>
      </w:r>
      <w:r w:rsidR="00E26951" w:rsidRPr="007E5B7A">
        <w:rPr>
          <w:rFonts w:ascii="Times New Roman" w:hAnsi="Times New Roman"/>
          <w:color w:val="FF0000"/>
          <w:sz w:val="24"/>
          <w:szCs w:val="24"/>
        </w:rPr>
        <w:t>25.4</w:t>
      </w:r>
      <w:r w:rsidRPr="007E5B7A">
        <w:rPr>
          <w:rFonts w:ascii="Times New Roman" w:hAnsi="Times New Roman"/>
          <w:color w:val="FF0000"/>
          <w:spacing w:val="3"/>
          <w:sz w:val="24"/>
          <w:szCs w:val="24"/>
        </w:rPr>
        <w:t xml:space="preserve"> </w:t>
      </w:r>
      <w:r w:rsidRPr="007E5B7A">
        <w:rPr>
          <w:rFonts w:ascii="Times New Roman" w:hAnsi="Times New Roman"/>
          <w:color w:val="FF0000"/>
          <w:spacing w:val="-1"/>
          <w:sz w:val="24"/>
          <w:szCs w:val="24"/>
        </w:rPr>
        <w:t>m</w:t>
      </w:r>
      <w:r w:rsidRPr="007E5B7A">
        <w:rPr>
          <w:rFonts w:ascii="Times New Roman" w:hAnsi="Times New Roman"/>
          <w:color w:val="FF0000"/>
          <w:sz w:val="24"/>
          <w:szCs w:val="24"/>
        </w:rPr>
        <w:t>m</w:t>
      </w:r>
      <w:r w:rsidRPr="007E5B7A">
        <w:rPr>
          <w:rFonts w:ascii="Times New Roman" w:hAnsi="Times New Roman"/>
          <w:color w:val="FF0000"/>
          <w:spacing w:val="2"/>
          <w:sz w:val="24"/>
          <w:szCs w:val="24"/>
        </w:rPr>
        <w:t xml:space="preserve"> </w:t>
      </w:r>
      <w:r w:rsidRPr="007E5B7A">
        <w:rPr>
          <w:rFonts w:ascii="Times New Roman" w:hAnsi="Times New Roman"/>
          <w:color w:val="FF0000"/>
          <w:sz w:val="24"/>
          <w:szCs w:val="24"/>
        </w:rPr>
        <w:t xml:space="preserve">dan margin </w:t>
      </w:r>
      <w:proofErr w:type="spellStart"/>
      <w:r w:rsidRPr="007E5B7A">
        <w:rPr>
          <w:rFonts w:ascii="Times New Roman" w:hAnsi="Times New Roman"/>
          <w:color w:val="FF0000"/>
          <w:sz w:val="24"/>
          <w:szCs w:val="24"/>
        </w:rPr>
        <w:t>ata</w:t>
      </w:r>
      <w:r w:rsidRPr="007E5B7A">
        <w:rPr>
          <w:rFonts w:ascii="Times New Roman" w:hAnsi="Times New Roman"/>
          <w:color w:val="FF0000"/>
          <w:w w:val="99"/>
          <w:sz w:val="24"/>
          <w:szCs w:val="24"/>
        </w:rPr>
        <w:t>s</w:t>
      </w:r>
      <w:proofErr w:type="spellEnd"/>
      <w:r w:rsidRPr="007E5B7A">
        <w:rPr>
          <w:rFonts w:ascii="Times New Roman" w:hAnsi="Times New Roman"/>
          <w:color w:val="FF0000"/>
          <w:sz w:val="24"/>
          <w:szCs w:val="24"/>
        </w:rPr>
        <w:t xml:space="preserve"> </w:t>
      </w:r>
      <w:r w:rsidR="00E26951" w:rsidRPr="007E5B7A">
        <w:rPr>
          <w:rFonts w:ascii="Times New Roman" w:hAnsi="Times New Roman"/>
          <w:color w:val="FF0000"/>
          <w:sz w:val="24"/>
          <w:szCs w:val="24"/>
        </w:rPr>
        <w:t>25.4</w:t>
      </w:r>
      <w:r w:rsidRPr="007E5B7A">
        <w:rPr>
          <w:rFonts w:ascii="Times New Roman" w:hAnsi="Times New Roman"/>
          <w:color w:val="FF0000"/>
          <w:sz w:val="24"/>
          <w:szCs w:val="24"/>
        </w:rPr>
        <w:t xml:space="preserve"> mm</w:t>
      </w:r>
    </w:p>
    <w:p w14:paraId="66A240B5" w14:textId="77777777" w:rsidR="004E00B5" w:rsidRPr="002E5F0A" w:rsidRDefault="004E00B5" w:rsidP="00786B53">
      <w:pPr>
        <w:pStyle w:val="NoSpacing"/>
        <w:ind w:left="426" w:right="-472"/>
        <w:jc w:val="both"/>
        <w:rPr>
          <w:rFonts w:ascii="Times New Roman" w:hAnsi="Times New Roman"/>
          <w:sz w:val="22"/>
          <w:szCs w:val="24"/>
          <w:lang w:val="id-ID"/>
        </w:rPr>
      </w:pPr>
    </w:p>
    <w:p w14:paraId="79994C9F" w14:textId="77777777" w:rsidR="00170787" w:rsidRDefault="00170787" w:rsidP="00170787">
      <w:pPr>
        <w:spacing w:after="0"/>
        <w:rPr>
          <w:rFonts w:ascii="Times New Roman" w:hAnsi="Times New Roman"/>
          <w:b/>
          <w:color w:val="000000"/>
          <w:sz w:val="24"/>
          <w:szCs w:val="24"/>
          <w:lang w:val="id-ID"/>
        </w:rPr>
      </w:pPr>
    </w:p>
    <w:p w14:paraId="091D6D0C" w14:textId="77777777" w:rsidR="00170787" w:rsidRPr="00170787" w:rsidRDefault="00170787" w:rsidP="00170787">
      <w:pPr>
        <w:spacing w:after="0"/>
        <w:rPr>
          <w:rFonts w:ascii="Times New Roman" w:hAnsi="Times New Roman"/>
          <w:b/>
          <w:color w:val="000000"/>
          <w:sz w:val="24"/>
          <w:szCs w:val="24"/>
          <w:lang w:val="id-ID"/>
        </w:rPr>
        <w:sectPr w:rsidR="00170787" w:rsidRPr="00170787" w:rsidSect="00170787">
          <w:type w:val="continuous"/>
          <w:pgSz w:w="11906" w:h="16838"/>
          <w:pgMar w:top="1440" w:right="1440" w:bottom="1440" w:left="1440" w:header="708" w:footer="708" w:gutter="0"/>
          <w:cols w:space="708"/>
          <w:titlePg/>
          <w:docGrid w:linePitch="360"/>
        </w:sectPr>
      </w:pPr>
    </w:p>
    <w:p w14:paraId="48ED0D72" w14:textId="1BCB27E8" w:rsidR="00170787" w:rsidRPr="009E3799" w:rsidRDefault="00B83A86" w:rsidP="00B83A86">
      <w:pPr>
        <w:spacing w:after="0" w:line="360" w:lineRule="auto"/>
        <w:jc w:val="both"/>
        <w:rPr>
          <w:rFonts w:ascii="Times New Roman" w:hAnsi="Times New Roman"/>
          <w:sz w:val="24"/>
          <w:szCs w:val="24"/>
          <w:lang w:val="id-ID"/>
        </w:rPr>
      </w:pPr>
      <w:r>
        <w:rPr>
          <w:rFonts w:ascii="Times New Roman" w:hAnsi="Times New Roman"/>
          <w:b/>
          <w:color w:val="000000"/>
          <w:sz w:val="24"/>
          <w:szCs w:val="24"/>
        </w:rPr>
        <w:t>INTRODUCTION</w:t>
      </w:r>
      <w:r w:rsidR="00170787" w:rsidRPr="009E3799">
        <w:rPr>
          <w:rFonts w:ascii="Times New Roman" w:hAnsi="Times New Roman"/>
          <w:sz w:val="24"/>
          <w:szCs w:val="24"/>
        </w:rPr>
        <w:t xml:space="preserve"> </w:t>
      </w:r>
    </w:p>
    <w:p w14:paraId="4EC98273" w14:textId="3576B439" w:rsidR="00B83A86" w:rsidRDefault="00B83A86" w:rsidP="00B83A86">
      <w:pPr>
        <w:spacing w:after="120"/>
        <w:ind w:firstLine="540"/>
        <w:jc w:val="both"/>
        <w:rPr>
          <w:rFonts w:ascii="Times New Roman" w:hAnsi="Times New Roman"/>
          <w:sz w:val="24"/>
          <w:szCs w:val="24"/>
          <w:lang w:val="id-ID"/>
        </w:rPr>
      </w:pPr>
      <w:r w:rsidRPr="00207D46">
        <w:rPr>
          <w:rFonts w:ascii="Times New Roman" w:hAnsi="Times New Roman"/>
          <w:sz w:val="24"/>
          <w:szCs w:val="24"/>
          <w:lang w:val="id-ID"/>
        </w:rPr>
        <w:t xml:space="preserve">Recent studies on public space have been carried out from aspects of history, sociology, economics, culture, urban planning and spatial planning, as well as various approaches from other scientific disciplines. The importance of public space and the characteristics of public space have at least been introduced earlier by Habermas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SN":"6234594662","author":[{"dropping-particle":"","family":"Ahmadin","given":"Ahmadin","non-dropping-particle":"","parse-names":false,"suffix":""},{"dropping-particle":"","family":"Kurniawan","given":"Agung","non-dropping-particle":"","parse-names":false,"suffix":""},{"dropping-particle":"","family":"Dey","given":"Nina Putri Hayam","non-dropping-particle":"","parse-names":false,"suffix":""},{"dropping-particle":"","family":"Awal","given":"Muh Nur","non-dropping-particle":"","parse-names":false,"suffix":""},{"dropping-particle":"","family":"Djumaty","given":"Brian L","non-dropping-particle":"","parse-names":false,"suffix":""},{"dropping-particle":"","family":"Prasetya","given":"Muhammad Novan","non-dropping-particle":"","parse-names":false,"suffix":""},{"dropping-particle":"","family":"Puspitasari","given":"Maria","non-dropping-particle":"","parse-names":false,"suffix":""},{"dropping-particle":"","family":"Lopulalan","given":"Dortje L Y","non-dropping-particle":"","parse-names":false,"suffix":""},{"dropping-particle":"","family":"Fitriyah","given":"Neka","non-dropping-particle":"","parse-names":false,"suffix":""},{"dropping-particle":"","family":"Parahita","given":"Bagas Narendra","non-dropping-particle":"","parse-names":false,"suffix":""}],"id":"ITEM-1","issued":{"date-parts":[["2023"]]},"publisher":"CV WIDINA MEDIA UTAMA","publisher-place":"Bandung","title":"SOSIOLOGI RUANG PUBLIK PERKOTAAN","type":"book"},"uris":["http://www.mendeley.com/documents/?uuid=c99edeeb-c2fb-4c12-ac56-768ec52f28ca"]}],"mendeley":{"formattedCitation":"(Ahmadin, Kurniawan, et al. 2023)","plainTextFormattedCitation":"(Ahmadin, Kurniawan, et al. 2023)","previouslyFormattedCitation":"(Ahmadin, Kurniawan, et al. 2023)"},"properties":{"noteIndex":0},"schema":"https://github.com/citation-style-language/schema/raw/master/csl-citation.json"}</w:instrText>
      </w:r>
      <w:r>
        <w:rPr>
          <w:rFonts w:ascii="Times New Roman" w:hAnsi="Times New Roman"/>
          <w:sz w:val="24"/>
          <w:szCs w:val="24"/>
          <w:lang w:val="id-ID"/>
        </w:rPr>
        <w:fldChar w:fldCharType="separate"/>
      </w:r>
      <w:r w:rsidR="00643B63" w:rsidRPr="00643B63">
        <w:rPr>
          <w:rFonts w:ascii="Times New Roman" w:hAnsi="Times New Roman"/>
          <w:noProof/>
          <w:sz w:val="24"/>
          <w:szCs w:val="24"/>
          <w:lang w:val="id-ID"/>
        </w:rPr>
        <w:t>(Ahmadin, Kurniawan, et al. 2023)</w:t>
      </w:r>
      <w:r>
        <w:rPr>
          <w:rFonts w:ascii="Times New Roman" w:hAnsi="Times New Roman"/>
          <w:sz w:val="24"/>
          <w:szCs w:val="24"/>
          <w:lang w:val="id-ID"/>
        </w:rPr>
        <w:fldChar w:fldCharType="end"/>
      </w:r>
      <w:r w:rsidRPr="00207D46">
        <w:rPr>
          <w:rFonts w:ascii="Times New Roman" w:hAnsi="Times New Roman"/>
          <w:sz w:val="24"/>
          <w:szCs w:val="24"/>
          <w:lang w:val="id-ID"/>
        </w:rPr>
        <w:t xml:space="preserve"> as an important need for society regarding aspirations. Theoretically, Habermas introduced public space through the term 'Public Sphere' in the book "The Structural Transformation of the Public Sphere: An Inquiry into a Category of Gourgeois Society" (1989). This concept was built from a portrait of spatial reality created by a group of people from the bourgeoisie in 18th century Germany who yearned for freedom of opinion and freedom of opinion in expressing their aspirations. Habermas also perceives public space as a political representation that functions as an arena for political subjects to articulate their interests </w:t>
      </w:r>
      <w:r w:rsidRPr="00CA08BD">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{"citationItems":[{"id":"ITEM-1","itemData":{"ISBN":"0262581086","author":[{"dropping-particle":"","family":"Habermas","given":"Jurgen","non-dropping-particle":"","parse-names":false,"suffix":""}],"id":"ITEM-1","issued":{"date-parts":[["1991"]]},"publisher":"MIT press","title":"The structural transformation of the public sphere: An inquiry into a category of bourgeois society","type":"book"},"uris":["http://www.mendeley.com/documents/?uuid=97bf36b7-e07d-48ba-ac2b-9005674f6312"]}],"mendeley":{"formattedCitation":"(Habermas 1991)","plainTextFormattedCitation":"(Habermas 1991)","previouslyFormattedCitation":"(Habermas 1991)"},"properties":{"noteIndex":0},"schema":"https://github.com/citation-style-language/schema/raw/master/csl-citation.json"}</w:instrText>
      </w:r>
      <w:r w:rsidRPr="00CA08BD">
        <w:rPr>
          <w:rFonts w:ascii="Times New Roman" w:hAnsi="Times New Roman"/>
          <w:sz w:val="24"/>
          <w:szCs w:val="24"/>
          <w:lang w:val="id-ID"/>
        </w:rPr>
        <w:fldChar w:fldCharType="separate"/>
      </w:r>
      <w:r w:rsidR="00643B63" w:rsidRPr="00643B63">
        <w:rPr>
          <w:rFonts w:ascii="Times New Roman" w:hAnsi="Times New Roman"/>
          <w:noProof/>
          <w:sz w:val="24"/>
          <w:szCs w:val="24"/>
          <w:lang w:val="id-ID"/>
        </w:rPr>
        <w:t>(Habermas 1991)</w:t>
      </w:r>
      <w:r w:rsidRPr="00CA08BD">
        <w:rPr>
          <w:rFonts w:ascii="Times New Roman" w:hAnsi="Times New Roman"/>
          <w:sz w:val="24"/>
          <w:szCs w:val="24"/>
          <w:lang w:val="id-ID"/>
        </w:rPr>
        <w:fldChar w:fldCharType="end"/>
      </w:r>
      <w:r w:rsidRPr="00207D46">
        <w:rPr>
          <w:rFonts w:ascii="Times New Roman" w:hAnsi="Times New Roman"/>
          <w:sz w:val="24"/>
          <w:szCs w:val="24"/>
          <w:lang w:val="id-ID"/>
        </w:rPr>
        <w:t>.</w:t>
      </w:r>
    </w:p>
    <w:p w14:paraId="239E5A55" w14:textId="362066FB" w:rsidR="00B83A86" w:rsidRDefault="00B83A86" w:rsidP="00B83A86">
      <w:pPr>
        <w:spacing w:after="120"/>
        <w:ind w:firstLine="540"/>
        <w:jc w:val="both"/>
        <w:rPr>
          <w:rFonts w:ascii="Times New Roman" w:hAnsi="Times New Roman"/>
          <w:sz w:val="24"/>
          <w:szCs w:val="24"/>
          <w:lang w:val="id-ID"/>
        </w:rPr>
      </w:pPr>
      <w:r w:rsidRPr="00207D46">
        <w:rPr>
          <w:rFonts w:ascii="Times New Roman" w:hAnsi="Times New Roman"/>
          <w:sz w:val="24"/>
          <w:szCs w:val="24"/>
          <w:lang w:val="id-ID"/>
        </w:rPr>
        <w:t xml:space="preserve">As time progresses and changes in society move so quickly, public spaces appear in various forms which are considered very important and a need for the human spirit for its atmosphere. In a book entitled "Why are the Design and Development of Public Spaces Significant for Cities", the phenomenon of active action in the process of creating and managing public spaces in cities is explained by referring to the nature, role and significance of space for current city development. Furthermore, it also explains the important function of public space as a means of overcoming tensions and giving rise to urbanism that encourages social integration and tolerance </w:t>
      </w:r>
      <w:r w:rsidRPr="001875E0">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{"citationItems":[{"id":"ITEM-1","itemData":{"ISSN":"0265-8135","author":[{"dropping-particle":"","family":"Madanipour","given":"Ali","non-dropping-particle":"","parse-names":false,"suffix":""}],"container-title":"Environment and planning B: Planning and Design","id":"ITEM-1","issue":"6","issued":{"date-parts":[["1999"]]},"page":"879-891","publisher":"SAGE Publications Sage UK: London, England","title":"Why are the design and development of public spaces significant for cities?","type":"article-journal","volume":"26"},"uris":["http://www.mendeley.com/documents/?uuid=71d5d9a0-a0d7-460f-a226-27417a887db8"]}],"mendeley":{"formattedCitation":"(Madanipour 1999)","plainTextFormattedCitation":"(Madanipour 1999)","previouslyFormattedCitation":"(Madanipour 1999)"},"properties":{"noteIndex":0},"schema":"https://github.com/citation-style-language/schema/raw/master/csl-citation.json"}</w:instrText>
      </w:r>
      <w:r w:rsidRPr="001875E0">
        <w:rPr>
          <w:rFonts w:ascii="Times New Roman" w:hAnsi="Times New Roman"/>
          <w:sz w:val="24"/>
          <w:szCs w:val="24"/>
          <w:lang w:val="id-ID"/>
        </w:rPr>
        <w:fldChar w:fldCharType="separate"/>
      </w:r>
      <w:r w:rsidR="00643B63" w:rsidRPr="00643B63">
        <w:rPr>
          <w:rFonts w:ascii="Times New Roman" w:hAnsi="Times New Roman"/>
          <w:noProof/>
          <w:sz w:val="24"/>
          <w:szCs w:val="24"/>
          <w:lang w:val="id-ID"/>
        </w:rPr>
        <w:t>(Madanipour 1999)</w:t>
      </w:r>
      <w:r w:rsidRPr="001875E0">
        <w:rPr>
          <w:rFonts w:ascii="Times New Roman" w:hAnsi="Times New Roman"/>
          <w:sz w:val="24"/>
          <w:szCs w:val="24"/>
          <w:lang w:val="id-ID"/>
        </w:rPr>
        <w:fldChar w:fldCharType="end"/>
      </w:r>
      <w:r w:rsidRPr="00207D46">
        <w:rPr>
          <w:rFonts w:ascii="Times New Roman" w:hAnsi="Times New Roman"/>
          <w:sz w:val="24"/>
          <w:szCs w:val="24"/>
          <w:lang w:val="id-ID"/>
        </w:rPr>
        <w:t xml:space="preserve">. Kohn further describes public space as not only relating to social or ethical issues, but what is most important according to him is access to that public space </w:t>
      </w:r>
      <w:r w:rsidRPr="001875E0">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{"citationItems":[{"id":"ITEM-1","itemData":{"ISBN":"0415944635","author":[{"dropping-particle":"","family":"Kohn","given":"Margaret","non-dropping-particle":"","parse-names":false,"suffix":""}],"id":"ITEM-1","issued":{"date-parts":[["2004"]]},"publisher":"Psychology Press","title":"Brave new neighborhoods: The privatization of public space","type":"book"},"uris":["http://www.mendeley.com/documents/?uuid=df6316dd-41c8-4611-8717-0b4f48e757a7"]}],"mendeley":{"formattedCitation":"(Kohn 2004)","plainTextFormattedCitation":"(Kohn 2004)","previouslyFormattedCitation":"(Kohn 2004)"},"properties":{"noteIndex":0},"schema":"https://github.com/citation-style-language/schema/raw/master/csl-citation.json"}</w:instrText>
      </w:r>
      <w:r w:rsidRPr="001875E0">
        <w:rPr>
          <w:rFonts w:ascii="Times New Roman" w:hAnsi="Times New Roman"/>
          <w:sz w:val="24"/>
          <w:szCs w:val="24"/>
          <w:lang w:val="id-ID"/>
        </w:rPr>
        <w:fldChar w:fldCharType="separate"/>
      </w:r>
      <w:r w:rsidR="00643B63" w:rsidRPr="00643B63">
        <w:rPr>
          <w:rFonts w:ascii="Times New Roman" w:hAnsi="Times New Roman"/>
          <w:noProof/>
          <w:sz w:val="24"/>
          <w:szCs w:val="24"/>
          <w:lang w:val="id-ID"/>
        </w:rPr>
        <w:t>(Kohn 2004)</w:t>
      </w:r>
      <w:r w:rsidRPr="001875E0">
        <w:rPr>
          <w:rFonts w:ascii="Times New Roman" w:hAnsi="Times New Roman"/>
          <w:sz w:val="24"/>
          <w:szCs w:val="24"/>
          <w:lang w:val="id-ID"/>
        </w:rPr>
        <w:fldChar w:fldCharType="end"/>
      </w:r>
      <w:r w:rsidRPr="00207D46">
        <w:rPr>
          <w:rFonts w:ascii="Times New Roman" w:hAnsi="Times New Roman"/>
          <w:sz w:val="24"/>
          <w:szCs w:val="24"/>
          <w:lang w:val="id-ID"/>
        </w:rPr>
        <w:t>.</w:t>
      </w:r>
    </w:p>
    <w:p w14:paraId="0CFC3F95" w14:textId="79A4FF9C" w:rsidR="00B83A86" w:rsidRDefault="00B83A86" w:rsidP="00B83A86">
      <w:pPr>
        <w:spacing w:after="120"/>
        <w:ind w:firstLine="540"/>
        <w:jc w:val="both"/>
        <w:rPr>
          <w:rFonts w:ascii="Times New Roman" w:hAnsi="Times New Roman"/>
          <w:sz w:val="24"/>
          <w:szCs w:val="24"/>
          <w:lang w:val="id-ID"/>
        </w:rPr>
      </w:pPr>
      <w:r>
        <w:rPr>
          <w:rFonts w:ascii="Times New Roman" w:hAnsi="Times New Roman"/>
          <w:sz w:val="24"/>
          <w:szCs w:val="24"/>
        </w:rPr>
        <w:t>P</w:t>
      </w:r>
      <w:r w:rsidRPr="00A703D1">
        <w:rPr>
          <w:rFonts w:ascii="Times New Roman" w:hAnsi="Times New Roman"/>
          <w:sz w:val="24"/>
          <w:szCs w:val="24"/>
          <w:lang w:val="id-ID"/>
        </w:rPr>
        <w:t>ublic space, which is then interpreted as a place where people gather with the same goals, is also not limited to real space but also virtual space</w:t>
      </w:r>
      <w:r>
        <w:rPr>
          <w:rFonts w:ascii="Times New Roman" w:hAnsi="Times New Roman"/>
          <w:sz w:val="24"/>
          <w:szCs w:val="24"/>
        </w:rPr>
        <w:t xml:space="preserve">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SN":"6234593615","author":[{"dropping-particle":"","family":"Ahmadin","given":"Ahmadin","non-dropping-particle":"","parse-names":false,"suffix":""},{"dropping-particle":"","family":"Nugroho","given":"Lucky","non-dropping-particle":"","parse-names":false,"suffix":""},{"dropping-particle":"","family":"Sari","given":"Erini Junita","non-dropping-particle":"","parse-names":false,"suffix":""},{"dropping-particle":"","family":"Mustopa","given":"Mustopa","non-dropping-particle":"","parse-names":false,"suffix":""},{"dropping-particle":"","family":"Hasbi","given":"Imanuddin","non-dropping-particle":"","parse-names":false,"suffix":""},{"dropping-particle":"","family":"Islam","given":"Nurul","non-dropping-particle":"","parse-names":false,"suffix":""},{"dropping-particle":"","family":"Kurniawan","given":"Agung","non-dropping-particle":"","parse-names":false,"suffix":""},{"dropping-particle":"","family":"Jermias","given":"Emanuel Omedetho","non-dropping-particle":"","parse-names":false,"suffix":""},{"dropping-particle":"","family":"Dey","given":"Nina Putri Hayam","non-dropping-particle":"","parse-names":false,"suffix":""},{"dropping-particle":"","family":"Rahman","given":"Abdul","non-dropping-particle":"","parse-names":false,"suffix":""}],"id":"ITEM-1","issued":{"date-parts":[["2023"]]},"publisher":"CV WIDINA MEDIA UTAMA","title":"SOSIOLOGI RUANG VIRTUAL","type":"article-journal"},"uris":["http://www.mendeley.com/documents/?uuid=0051bd16-9a4e-4992-82ab-bda56a9448e7"]}],"mendeley":{"formattedCitation":"(Ahmadin, Nugroho, et al. 2023)","plainTextFormattedCitation":"(Ahmadin, Nugroho, et al. 2023)","previouslyFormattedCitation":"(Ahmadin, Nugroho, et al. 2023)"},"properties":{"noteIndex":0},"schema":"https://github.com/citation-style-language/schema/raw/master/csl-citation.json"}</w:instrText>
      </w:r>
      <w:r>
        <w:rPr>
          <w:rFonts w:ascii="Times New Roman" w:hAnsi="Times New Roman"/>
          <w:sz w:val="24"/>
          <w:szCs w:val="24"/>
          <w:lang w:val="id-ID"/>
        </w:rPr>
        <w:fldChar w:fldCharType="separate"/>
      </w:r>
      <w:r w:rsidR="00643B63" w:rsidRPr="00643B63">
        <w:rPr>
          <w:rFonts w:ascii="Times New Roman" w:hAnsi="Times New Roman"/>
          <w:noProof/>
          <w:sz w:val="24"/>
          <w:szCs w:val="24"/>
          <w:lang w:val="id-ID"/>
        </w:rPr>
        <w:t>(Ahmadin, Nugroho, et al. 2023)</w:t>
      </w:r>
      <w:r>
        <w:rPr>
          <w:rFonts w:ascii="Times New Roman" w:hAnsi="Times New Roman"/>
          <w:sz w:val="24"/>
          <w:szCs w:val="24"/>
          <w:lang w:val="id-ID"/>
        </w:rPr>
        <w:fldChar w:fldCharType="end"/>
      </w:r>
      <w:r w:rsidRPr="00A703D1">
        <w:rPr>
          <w:rFonts w:ascii="Times New Roman" w:hAnsi="Times New Roman"/>
          <w:sz w:val="24"/>
          <w:szCs w:val="24"/>
          <w:lang w:val="id-ID"/>
        </w:rPr>
        <w:t xml:space="preserve">. From the aspect of its function, public space today is imagined as a place capable of accommodating public interests. This paper presents public space as a stage for social activity where the actors are widows or women with single parent status who struggle against stigma in order to preserve the lives of both themselves and their children. The interesting thing about the phenomenon of the struggle of single parent women in conquering the hardships of life is their economic strategy and behavior as well as the patterns of space use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{"citationItems":[{"id":"ITEM-1","itemData":{"ISSN":"0733-9364","author":[{"dropping-particle":"","family":"Riley","given":"David R","non-dropping-particle":"","parse-names":false,"suffix":""},{"dropping-particle":"","family":"Sanvido","given":"Victor E","non-dropping-particle":"","parse-names":false,"suffix":""}],"container-title":"Journal of Construction Engineering and management","id":"ITEM-1","issue":"4","issued":{"date-parts":[["1995"]]},"page":"464-473","publisher":"American Society of Civil Engineers","title":"Patterns of construction-space use in multistory buildings","type":"article-journal","volume":"121"},"uris":["http://www.mendeley.com/documents/?uuid=6ba6bc9d-de65-4768-801c-15d7dd725e11"]}],"mendeley":{"formattedCitation":"(Riley and Sanvido 1995)","plainTextFormattedCitation":"(Riley and Sanvido 1995)","previouslyFormattedCitation":"(Riley and Sanvido 1995)"},"properties":{"noteIndex":0},"schema":"https://github.com/citation-style-language/schema/raw/master/csl-citation.json"}</w:instrText>
      </w:r>
      <w:r>
        <w:rPr>
          <w:rFonts w:ascii="Times New Roman" w:hAnsi="Times New Roman"/>
          <w:sz w:val="24"/>
          <w:szCs w:val="24"/>
          <w:lang w:val="id-ID"/>
        </w:rPr>
        <w:fldChar w:fldCharType="separate"/>
      </w:r>
      <w:r w:rsidR="00643B63" w:rsidRPr="00643B63">
        <w:rPr>
          <w:rFonts w:ascii="Times New Roman" w:hAnsi="Times New Roman"/>
          <w:noProof/>
          <w:sz w:val="24"/>
          <w:szCs w:val="24"/>
          <w:lang w:val="id-ID"/>
        </w:rPr>
        <w:t>(Riley and Sanvido 1995)</w:t>
      </w:r>
      <w:r>
        <w:rPr>
          <w:rFonts w:ascii="Times New Roman" w:hAnsi="Times New Roman"/>
          <w:sz w:val="24"/>
          <w:szCs w:val="24"/>
          <w:lang w:val="id-ID"/>
        </w:rPr>
        <w:fldChar w:fldCharType="end"/>
      </w:r>
      <w:r>
        <w:rPr>
          <w:rFonts w:ascii="Times New Roman" w:hAnsi="Times New Roman"/>
          <w:sz w:val="24"/>
          <w:szCs w:val="24"/>
        </w:rPr>
        <w:t xml:space="preserve"> </w:t>
      </w:r>
      <w:r w:rsidRPr="00A703D1">
        <w:rPr>
          <w:rFonts w:ascii="Times New Roman" w:hAnsi="Times New Roman"/>
          <w:sz w:val="24"/>
          <w:szCs w:val="24"/>
          <w:lang w:val="id-ID"/>
        </w:rPr>
        <w:t>they use. Apart from that, this paper also describes the vision of life for widows which becomes their motivating force in working and trying.</w:t>
      </w:r>
    </w:p>
    <w:p w14:paraId="29EC69A7" w14:textId="77777777" w:rsidR="00643B63" w:rsidRDefault="00643B63" w:rsidP="00643B63">
      <w:pPr>
        <w:spacing w:after="120"/>
        <w:jc w:val="both"/>
        <w:rPr>
          <w:rFonts w:ascii="Times New Roman" w:hAnsi="Times New Roman"/>
          <w:b/>
          <w:bCs/>
          <w:sz w:val="24"/>
          <w:szCs w:val="24"/>
        </w:rPr>
      </w:pPr>
    </w:p>
    <w:p w14:paraId="08B9AAB3" w14:textId="09C6C7D2" w:rsidR="00643B63" w:rsidRPr="00643B63" w:rsidRDefault="00643B63" w:rsidP="00643B63">
      <w:pPr>
        <w:spacing w:after="120"/>
        <w:jc w:val="both"/>
        <w:rPr>
          <w:rFonts w:ascii="Times New Roman" w:hAnsi="Times New Roman"/>
          <w:b/>
          <w:bCs/>
          <w:sz w:val="24"/>
          <w:szCs w:val="24"/>
        </w:rPr>
      </w:pPr>
      <w:r w:rsidRPr="00643B63">
        <w:rPr>
          <w:rFonts w:ascii="Times New Roman" w:hAnsi="Times New Roman"/>
          <w:b/>
          <w:bCs/>
          <w:sz w:val="24"/>
          <w:szCs w:val="24"/>
        </w:rPr>
        <w:t>LITERATUR REVIEW</w:t>
      </w:r>
    </w:p>
    <w:p w14:paraId="6D9E0581" w14:textId="77777777" w:rsidR="00643B63" w:rsidRPr="00550C98" w:rsidRDefault="00643B63" w:rsidP="00643B63">
      <w:pPr>
        <w:spacing w:after="0" w:line="360" w:lineRule="auto"/>
        <w:jc w:val="both"/>
        <w:rPr>
          <w:rFonts w:ascii="Times New Roman" w:hAnsi="Times New Roman"/>
          <w:sz w:val="24"/>
          <w:szCs w:val="24"/>
        </w:rPr>
      </w:pPr>
      <w:r>
        <w:rPr>
          <w:rFonts w:ascii="Times New Roman" w:hAnsi="Times New Roman"/>
          <w:i/>
          <w:iCs/>
          <w:sz w:val="24"/>
          <w:szCs w:val="24"/>
        </w:rPr>
        <w:t xml:space="preserve">About </w:t>
      </w:r>
      <w:r w:rsidRPr="00A703D1">
        <w:rPr>
          <w:rFonts w:ascii="Times New Roman" w:hAnsi="Times New Roman"/>
          <w:i/>
          <w:iCs/>
          <w:sz w:val="24"/>
          <w:szCs w:val="24"/>
          <w:lang w:val="id-ID"/>
        </w:rPr>
        <w:t>Widow</w:t>
      </w:r>
      <w:r>
        <w:rPr>
          <w:rFonts w:ascii="Times New Roman" w:hAnsi="Times New Roman"/>
          <w:sz w:val="24"/>
          <w:szCs w:val="24"/>
        </w:rPr>
        <w:t xml:space="preserve"> </w:t>
      </w:r>
    </w:p>
    <w:p w14:paraId="62461DE6" w14:textId="50559749" w:rsidR="00643B63" w:rsidRPr="00534AF3" w:rsidRDefault="00643B63" w:rsidP="00643B63">
      <w:pPr>
        <w:spacing w:after="120"/>
        <w:ind w:firstLine="547"/>
        <w:jc w:val="both"/>
        <w:rPr>
          <w:rFonts w:ascii="Times New Roman" w:hAnsi="Times New Roman"/>
          <w:sz w:val="24"/>
          <w:szCs w:val="24"/>
          <w:lang w:val="id-ID"/>
        </w:rPr>
      </w:pPr>
      <w:r w:rsidRPr="00534AF3">
        <w:rPr>
          <w:rFonts w:ascii="Times New Roman" w:hAnsi="Times New Roman"/>
          <w:sz w:val="24"/>
          <w:szCs w:val="24"/>
          <w:lang w:val="id-ID"/>
        </w:rPr>
        <w:t xml:space="preserve">In general, a widow is defined as a woman who is unmarried (does not have a husband) because she is divorced or left by her husband. A research result provides a brief definition of a widow, namely a woman who has outlived her husband. However, contextually the meaning of widow is not possible, because she can remarry and socially it means she has left her widow status. From a legal aspect, a woman who has abandoned her widow status by remarrying, even </w:t>
      </w:r>
      <w:r w:rsidRPr="00534AF3">
        <w:rPr>
          <w:rFonts w:ascii="Times New Roman" w:hAnsi="Times New Roman"/>
          <w:sz w:val="24"/>
          <w:szCs w:val="24"/>
          <w:lang w:val="id-ID"/>
        </w:rPr>
        <w:lastRenderedPageBreak/>
        <w:t>though she is not a widow, still has the rights as a widow, for example a retired widow</w:t>
      </w:r>
      <w:r>
        <w:rPr>
          <w:rFonts w:ascii="Times New Roman" w:hAnsi="Times New Roman"/>
          <w:sz w:val="24"/>
          <w:szCs w:val="24"/>
        </w:rPr>
        <w:t xml:space="preserve"> </w:t>
      </w:r>
      <w:r>
        <w:rPr>
          <w:rFonts w:ascii="Times New Roman" w:hAnsi="Times New Roman"/>
          <w:sz w:val="24"/>
          <w:szCs w:val="24"/>
        </w:rPr>
        <w:fldChar w:fldCharType="begin" w:fldLock="1"/>
      </w:r>
      <w:r w:rsidR="00FC761B">
        <w:rPr>
          <w:rFonts w:ascii="Times New Roman" w:hAnsi="Times New Roman"/>
          <w:sz w:val="24"/>
          <w:szCs w:val="24"/>
        </w:rPr>
        <w:instrText>ADDIN CSL_CITATION {"citationItems":[{"id":"ITEM-1","itemData":{"author":[{"dropping-particle":"","family":"Buitelaar","given":"Marjo","non-dropping-particle":"","parse-names":false,"suffix":""}],"container-title":"Between Poverty and the Pyre","id":"ITEM-1","issued":{"date-parts":[["2002"]]},"page":"13-30","publisher":"Routledge","title":"WIDOWS’WORLDS: Representations and realities","type":"chapter"},"uris":["http://www.mendeley.com/documents/?uuid=d4793a67-460c-4dae-9293-9243ea37ad3e"]}],"mendeley":{"formattedCitation":"(Buitelaar 2002)","plainTextFormattedCitation":"(Buitelaar 2002)","previouslyFormattedCitation":"(Buitelaar 2002)"},"properties":{"noteIndex":0},"schema":"https://github.com/citation-style-language/schema/raw/master/csl-citation.json"}</w:instrText>
      </w:r>
      <w:r>
        <w:rPr>
          <w:rFonts w:ascii="Times New Roman" w:hAnsi="Times New Roman"/>
          <w:sz w:val="24"/>
          <w:szCs w:val="24"/>
        </w:rPr>
        <w:fldChar w:fldCharType="separate"/>
      </w:r>
      <w:r w:rsidRPr="00643B63">
        <w:rPr>
          <w:rFonts w:ascii="Times New Roman" w:hAnsi="Times New Roman"/>
          <w:noProof/>
          <w:sz w:val="24"/>
          <w:szCs w:val="24"/>
        </w:rPr>
        <w:t>(Buitelaar 2002)</w:t>
      </w:r>
      <w:r>
        <w:rPr>
          <w:rFonts w:ascii="Times New Roman" w:hAnsi="Times New Roman"/>
          <w:sz w:val="24"/>
          <w:szCs w:val="24"/>
        </w:rPr>
        <w:fldChar w:fldCharType="end"/>
      </w:r>
      <w:r>
        <w:rPr>
          <w:rFonts w:ascii="Times New Roman" w:hAnsi="Times New Roman"/>
          <w:sz w:val="24"/>
          <w:szCs w:val="24"/>
        </w:rPr>
        <w:t xml:space="preserve">. </w:t>
      </w:r>
      <w:r w:rsidRPr="00534AF3">
        <w:rPr>
          <w:rFonts w:ascii="Times New Roman" w:hAnsi="Times New Roman"/>
          <w:sz w:val="24"/>
          <w:szCs w:val="24"/>
        </w:rPr>
        <w:t>From the definition and concept, widows are perceived differently according to certain communities and their respective civilizations, as explained in an article that reviews widows over the centuries. It is stated that ideally pride of place should be given to the image of the widow</w:t>
      </w:r>
      <w:r>
        <w:rPr>
          <w:rFonts w:ascii="Times New Roman" w:hAnsi="Times New Roman"/>
          <w:sz w:val="24"/>
          <w:szCs w:val="24"/>
        </w:rPr>
        <w:t xml:space="preserve"> </w:t>
      </w:r>
      <w:r>
        <w:rPr>
          <w:rFonts w:ascii="Times New Roman" w:hAnsi="Times New Roman"/>
          <w:sz w:val="24"/>
          <w:szCs w:val="24"/>
        </w:rPr>
        <w:fldChar w:fldCharType="begin" w:fldLock="1"/>
      </w:r>
      <w:r w:rsidR="00FC761B">
        <w:rPr>
          <w:rFonts w:ascii="Times New Roman" w:hAnsi="Times New Roman"/>
          <w:sz w:val="24"/>
          <w:szCs w:val="24"/>
        </w:rPr>
        <w:instrText>ADDIN CSL_CITATION {"citationItems":[{"id":"ITEM-1","itemData":{"author":[{"dropping-particle":"","family":"Toorn","given":"Karel","non-dropping-particle":"Van der","parse-names":false,"suffix":""}],"container-title":"Between Poverty and the Pyre","id":"ITEM-1","issued":{"date-parts":[["2002"]]},"page":"31-42","publisher":"Routledge","title":"The public image of the widow in ancient Israel","type":"chapter"},"uris":["http://www.mendeley.com/documents/?uuid=05f99de3-6ca8-4254-a39c-43ed3599716d"]}],"mendeley":{"formattedCitation":"(Van der Toorn 2002)","plainTextFormattedCitation":"(Van der Toorn 2002)","previouslyFormattedCitation":"(Van der Toorn 2002)"},"properties":{"noteIndex":0},"schema":"https://github.com/citation-style-language/schema/raw/master/csl-citation.json"}</w:instrText>
      </w:r>
      <w:r>
        <w:rPr>
          <w:rFonts w:ascii="Times New Roman" w:hAnsi="Times New Roman"/>
          <w:sz w:val="24"/>
          <w:szCs w:val="24"/>
        </w:rPr>
        <w:fldChar w:fldCharType="separate"/>
      </w:r>
      <w:r w:rsidRPr="00643B63">
        <w:rPr>
          <w:rFonts w:ascii="Times New Roman" w:hAnsi="Times New Roman"/>
          <w:noProof/>
          <w:sz w:val="24"/>
          <w:szCs w:val="24"/>
        </w:rPr>
        <w:t>(Van der Toorn 2002)</w:t>
      </w:r>
      <w:r>
        <w:rPr>
          <w:rFonts w:ascii="Times New Roman" w:hAnsi="Times New Roman"/>
          <w:sz w:val="24"/>
          <w:szCs w:val="24"/>
        </w:rPr>
        <w:fldChar w:fldCharType="end"/>
      </w:r>
      <w:r>
        <w:rPr>
          <w:rFonts w:ascii="Times New Roman" w:hAnsi="Times New Roman"/>
          <w:sz w:val="24"/>
          <w:szCs w:val="24"/>
        </w:rPr>
        <w:t>.</w:t>
      </w:r>
    </w:p>
    <w:p w14:paraId="10BCA6E2" w14:textId="530484CF" w:rsidR="00643B63" w:rsidRDefault="00643B63" w:rsidP="00643B63">
      <w:pPr>
        <w:spacing w:after="120"/>
        <w:ind w:firstLine="547"/>
        <w:jc w:val="both"/>
        <w:rPr>
          <w:rFonts w:ascii="Times New Roman" w:hAnsi="Times New Roman"/>
          <w:sz w:val="24"/>
          <w:szCs w:val="24"/>
        </w:rPr>
      </w:pPr>
      <w:r w:rsidRPr="007F6590">
        <w:rPr>
          <w:rFonts w:ascii="Times New Roman" w:hAnsi="Times New Roman"/>
          <w:sz w:val="24"/>
          <w:szCs w:val="24"/>
          <w:lang w:val="id-ID"/>
        </w:rPr>
        <w:t>Research on widows has been widely carried out and received serious attention from various circles, especially the frequent existence of widows who are considered weak, helpless and poor. In a research result that collected various data and facts about the narrative of the lives of widows in various countries, among other things, it was stated that their condition was worrying. The results of a study conducted by Cherie Blair, wife of former British Prime Minister Tony Blair, showed that throughout the world there are at least 245 million women who are widows and more than 115 million of them live in poverty. In fact, in many cases it is said that widows often receive discriminatory treatment and violence. Research data shows that the largest number of widows in the world in 2010 was in China, which topped the ranking with 43 million widows. The next largest in the world ranking is India with 42.4 million widows and the United States with 13.6 million widows. Indonesia ranks fifth with 9.4 million widows and is above Japan with 7.4 million widows, Russia with 7.1 million widows, Brazil with 5.6 million widows, Germany with 5.1 million widows, and Bangladesh and Vietnam respectively. as many as 4.7 million widows</w:t>
      </w:r>
      <w:r>
        <w:rPr>
          <w:rFonts w:ascii="Times New Roman" w:hAnsi="Times New Roman"/>
          <w:sz w:val="24"/>
          <w:szCs w:val="24"/>
        </w:rPr>
        <w:t xml:space="preserve"> </w:t>
      </w:r>
      <w:r>
        <w:rPr>
          <w:rFonts w:ascii="Times New Roman" w:hAnsi="Times New Roman"/>
          <w:sz w:val="24"/>
          <w:szCs w:val="24"/>
        </w:rPr>
        <w:fldChar w:fldCharType="begin" w:fldLock="1"/>
      </w:r>
      <w:r w:rsidR="00FC761B">
        <w:rPr>
          <w:rFonts w:ascii="Times New Roman" w:hAnsi="Times New Roman"/>
          <w:sz w:val="24"/>
          <w:szCs w:val="24"/>
        </w:rPr>
        <w:instrText>ADDIN CSL_CITATION {"citationItems":[{"id":"ITEM-1","itemData":{"ISBN":"6026216596","author":[{"dropping-particle":"","family":"Ridha","given":"M Rasyid","non-dropping-particle":"","parse-names":false,"suffix":""}],"id":"ITEM-1","issued":{"date-parts":[["2022"]]},"publisher":"Rayhan Intermedia","publisher-place":"Makassar","title":"Jangan Takut Menjadi Janda: Kisah Pedagang Sukses di Sidrap","type":"article"},"uris":["http://www.mendeley.com/documents/?uuid=ccc2fb22-a1c6-45af-a2ba-efa82de77e30"]}],"mendeley":{"formattedCitation":"(Ridha 2022)","plainTextFormattedCitation":"(Ridha 2022)","previouslyFormattedCitation":"(Ridha 2022)"},"properties":{"noteIndex":0},"schema":"https://github.com/citation-style-language/schema/raw/master/csl-citation.json"}</w:instrText>
      </w:r>
      <w:r>
        <w:rPr>
          <w:rFonts w:ascii="Times New Roman" w:hAnsi="Times New Roman"/>
          <w:sz w:val="24"/>
          <w:szCs w:val="24"/>
        </w:rPr>
        <w:fldChar w:fldCharType="separate"/>
      </w:r>
      <w:r w:rsidRPr="00643B63">
        <w:rPr>
          <w:rFonts w:ascii="Times New Roman" w:hAnsi="Times New Roman"/>
          <w:noProof/>
          <w:sz w:val="24"/>
          <w:szCs w:val="24"/>
        </w:rPr>
        <w:t>(Ridha 2022)</w:t>
      </w:r>
      <w:r>
        <w:rPr>
          <w:rFonts w:ascii="Times New Roman" w:hAnsi="Times New Roman"/>
          <w:sz w:val="24"/>
          <w:szCs w:val="24"/>
        </w:rPr>
        <w:fldChar w:fldCharType="end"/>
      </w:r>
      <w:r>
        <w:rPr>
          <w:rFonts w:ascii="Times New Roman" w:hAnsi="Times New Roman"/>
          <w:sz w:val="24"/>
          <w:szCs w:val="24"/>
        </w:rPr>
        <w:t>.</w:t>
      </w:r>
    </w:p>
    <w:p w14:paraId="2BA726C3" w14:textId="77777777" w:rsidR="00643B63" w:rsidRPr="007F6590" w:rsidRDefault="00643B63" w:rsidP="00643B63">
      <w:pPr>
        <w:spacing w:after="120"/>
        <w:ind w:firstLine="547"/>
        <w:jc w:val="both"/>
        <w:rPr>
          <w:rFonts w:ascii="Times New Roman" w:hAnsi="Times New Roman"/>
          <w:sz w:val="24"/>
          <w:szCs w:val="24"/>
        </w:rPr>
      </w:pPr>
      <w:r w:rsidRPr="00FC3933">
        <w:rPr>
          <w:rFonts w:ascii="Times New Roman" w:hAnsi="Times New Roman"/>
          <w:sz w:val="24"/>
          <w:szCs w:val="24"/>
        </w:rPr>
        <w:t>From various research results, it is stated that the factors causing widowhood are not only the death of a husband, illness, divorce, abandonment by a man due to a woman's pregnancy, but are also caused by war and armed conflict. The difference with studies on other causes of widow status is that the focus of this paper's study is four widows or women with single parent status caused by the death of their husbands and their own desire to choose widow status.</w:t>
      </w:r>
      <w:r>
        <w:rPr>
          <w:rFonts w:ascii="Times New Roman" w:hAnsi="Times New Roman"/>
          <w:sz w:val="24"/>
          <w:szCs w:val="24"/>
        </w:rPr>
        <w:t xml:space="preserve"> </w:t>
      </w:r>
      <w:r w:rsidRPr="00DC0753">
        <w:rPr>
          <w:rFonts w:ascii="Times New Roman" w:hAnsi="Times New Roman"/>
          <w:sz w:val="24"/>
          <w:szCs w:val="24"/>
        </w:rPr>
        <w:t>The factor of their own willingness to become widows is an interesting phenomenon related to the strength of the mind that makes them believe they can survive without a husband. Apart from that, the vision of life with widow status is also interesting to study in relation to the economic strategies carried out to fulfill daily living needs.</w:t>
      </w:r>
      <w:r>
        <w:rPr>
          <w:rFonts w:ascii="Times New Roman" w:hAnsi="Times New Roman"/>
          <w:sz w:val="24"/>
          <w:szCs w:val="24"/>
        </w:rPr>
        <w:t xml:space="preserve"> </w:t>
      </w:r>
    </w:p>
    <w:p w14:paraId="4686E0AE" w14:textId="77777777" w:rsidR="00643B63" w:rsidRPr="007F6590" w:rsidRDefault="00643B63" w:rsidP="00643B63">
      <w:pPr>
        <w:spacing w:after="0" w:line="240" w:lineRule="auto"/>
        <w:jc w:val="both"/>
        <w:rPr>
          <w:rFonts w:ascii="Times New Roman" w:hAnsi="Times New Roman"/>
          <w:sz w:val="24"/>
          <w:szCs w:val="24"/>
          <w:lang w:val="id-ID"/>
        </w:rPr>
      </w:pPr>
    </w:p>
    <w:p w14:paraId="3F6644E2" w14:textId="77777777" w:rsidR="00643B63" w:rsidRDefault="00643B63" w:rsidP="00643B63">
      <w:pPr>
        <w:spacing w:after="0" w:line="360" w:lineRule="auto"/>
        <w:jc w:val="both"/>
        <w:rPr>
          <w:rFonts w:ascii="Times New Roman" w:hAnsi="Times New Roman"/>
          <w:i/>
          <w:iCs/>
          <w:sz w:val="24"/>
          <w:szCs w:val="24"/>
          <w:lang w:val="id-ID"/>
        </w:rPr>
      </w:pPr>
      <w:r w:rsidRPr="00A703D1">
        <w:rPr>
          <w:rFonts w:ascii="Times New Roman" w:hAnsi="Times New Roman"/>
          <w:i/>
          <w:iCs/>
          <w:sz w:val="24"/>
          <w:szCs w:val="24"/>
          <w:lang w:val="id-ID"/>
        </w:rPr>
        <w:t>Public Space Concept</w:t>
      </w:r>
    </w:p>
    <w:p w14:paraId="516D6B7E" w14:textId="77E3B049" w:rsidR="00643B63" w:rsidRDefault="00643B63" w:rsidP="00643B63">
      <w:pPr>
        <w:spacing w:after="120"/>
        <w:ind w:firstLine="547"/>
        <w:jc w:val="both"/>
        <w:rPr>
          <w:rFonts w:ascii="Times New Roman" w:hAnsi="Times New Roman"/>
          <w:sz w:val="24"/>
          <w:szCs w:val="24"/>
        </w:rPr>
      </w:pPr>
      <w:r w:rsidRPr="00D32C07">
        <w:rPr>
          <w:rFonts w:ascii="Times New Roman" w:hAnsi="Times New Roman"/>
          <w:sz w:val="24"/>
          <w:szCs w:val="24"/>
        </w:rPr>
        <w:t xml:space="preserve">A dissertation that examines public space by referring to literary evidence and archaeological traces, trying to understand and define public space in Republican Rome. From the results of his study, it was stated that the definition of the concepts of 'public' and 'private' in Roman culture was fundamentally different from modern western discourse, so it was ambiguous and could be manipulated. However, studying public space with reference to its initial point of emergence, conceptually offers new insight into the characteristics of Roman public space. In fact, in this dissertation it is stated that through additional insights from the theory of spatial syntax, a partial reconstruction of the diversity of spatial experiences in the city can be carried out. It was also stated that the lack of behavioral control is related to private space, but for the majority of residents who are not homeowners, it is public space that has greater freedom of access and behavior. In short, in this dissertation it is stated that public space </w:t>
      </w:r>
      <w:r w:rsidRPr="00D32C07">
        <w:rPr>
          <w:rFonts w:ascii="Times New Roman" w:hAnsi="Times New Roman"/>
          <w:sz w:val="24"/>
          <w:szCs w:val="24"/>
        </w:rPr>
        <w:lastRenderedPageBreak/>
        <w:t>is not a monolith, but offers a variety of spatial experiences and is experienced differently by each community in various places</w:t>
      </w:r>
      <w:r>
        <w:rPr>
          <w:rFonts w:ascii="Times New Roman" w:hAnsi="Times New Roman"/>
          <w:sz w:val="24"/>
          <w:szCs w:val="24"/>
        </w:rPr>
        <w:t xml:space="preserve"> </w:t>
      </w:r>
      <w:r>
        <w:rPr>
          <w:rFonts w:ascii="Times New Roman" w:hAnsi="Times New Roman"/>
          <w:sz w:val="24"/>
          <w:szCs w:val="24"/>
        </w:rPr>
        <w:fldChar w:fldCharType="begin" w:fldLock="1"/>
      </w:r>
      <w:r w:rsidR="00FC761B">
        <w:rPr>
          <w:rFonts w:ascii="Times New Roman" w:hAnsi="Times New Roman"/>
          <w:sz w:val="24"/>
          <w:szCs w:val="24"/>
        </w:rPr>
        <w:instrText>ADDIN CSL_CITATION {"citationItems":[{"id":"ITEM-1","itemData":{"author":[{"dropping-particle":"","family":"Russell","given":"Amy","non-dropping-particle":"","parse-names":false,"suffix":""}],"id":"ITEM-1","issued":{"date-parts":[["2011"]]},"publisher":"UC Berkeley","title":"The definition of public space in Republican Rome","type":"article"},"uris":["http://www.mendeley.com/documents/?uuid=1a52663b-3410-4adf-8401-63e166de827a"]}],"mendeley":{"formattedCitation":"(Russell 2011)","plainTextFormattedCitation":"(Russell 2011)","previouslyFormattedCitation":"(Russell 2011)"},"properties":{"noteIndex":0},"schema":"https://github.com/citation-style-language/schema/raw/master/csl-citation.json"}</w:instrText>
      </w:r>
      <w:r>
        <w:rPr>
          <w:rFonts w:ascii="Times New Roman" w:hAnsi="Times New Roman"/>
          <w:sz w:val="24"/>
          <w:szCs w:val="24"/>
        </w:rPr>
        <w:fldChar w:fldCharType="separate"/>
      </w:r>
      <w:r w:rsidRPr="00643B63">
        <w:rPr>
          <w:rFonts w:ascii="Times New Roman" w:hAnsi="Times New Roman"/>
          <w:noProof/>
          <w:sz w:val="24"/>
          <w:szCs w:val="24"/>
        </w:rPr>
        <w:t>(Russell 2011)</w:t>
      </w:r>
      <w:r>
        <w:rPr>
          <w:rFonts w:ascii="Times New Roman" w:hAnsi="Times New Roman"/>
          <w:sz w:val="24"/>
          <w:szCs w:val="24"/>
        </w:rPr>
        <w:fldChar w:fldCharType="end"/>
      </w:r>
      <w:r>
        <w:rPr>
          <w:rFonts w:ascii="Times New Roman" w:hAnsi="Times New Roman"/>
          <w:sz w:val="24"/>
          <w:szCs w:val="24"/>
        </w:rPr>
        <w:t>.</w:t>
      </w:r>
    </w:p>
    <w:p w14:paraId="3597BEC1" w14:textId="602B066B" w:rsidR="00643B63" w:rsidRDefault="00643B63" w:rsidP="00643B63">
      <w:pPr>
        <w:spacing w:after="120"/>
        <w:ind w:firstLine="547"/>
        <w:jc w:val="both"/>
        <w:rPr>
          <w:rFonts w:ascii="Times New Roman" w:hAnsi="Times New Roman"/>
          <w:sz w:val="24"/>
          <w:szCs w:val="24"/>
        </w:rPr>
      </w:pPr>
      <w:r w:rsidRPr="00D32C07">
        <w:rPr>
          <w:rFonts w:ascii="Times New Roman" w:hAnsi="Times New Roman"/>
          <w:sz w:val="24"/>
          <w:szCs w:val="24"/>
        </w:rPr>
        <w:t xml:space="preserve">In modern times, public space is interpreted as a place where people gather and have the same goal, namely relaxing. Even now space is not only limited to real space but also virtual space, where the function is the same, namely as a place capable of accommodating public interests. On the basis of this function, Kohn describes public space as not only related to social or aesthetic issues, but what is most important according to him is access to that public space </w:t>
      </w:r>
      <w:r w:rsidRPr="00254C41">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{"citationItems":[{"id":"ITEM-1","itemData":{"ISBN":"0415944635","author":[{"dropping-particle":"","family":"Kohn","given":"Margaret","non-dropping-particle":"","parse-names":false,"suffix":""}],"id":"ITEM-1","issued":{"date-parts":[["2004"]]},"publisher":"Psychology Press","title":"Brave new neighborhoods: The privatization of public space","type":"book"},"uris":["http://www.mendeley.com/documents/?uuid=df6316dd-41c8-4611-8717-0b4f48e757a7"]}],"mendeley":{"formattedCitation":"(Kohn 2004)","plainTextFormattedCitation":"(Kohn 2004)","previouslyFormattedCitation":"(Kohn 2004)"},"properties":{"noteIndex":0},"schema":"https://github.com/citation-style-language/schema/raw/master/csl-citation.json"}</w:instrText>
      </w:r>
      <w:r w:rsidRPr="00254C41">
        <w:rPr>
          <w:rFonts w:ascii="Times New Roman" w:hAnsi="Times New Roman"/>
          <w:sz w:val="24"/>
          <w:szCs w:val="24"/>
          <w:lang w:val="id-ID"/>
        </w:rPr>
        <w:fldChar w:fldCharType="separate"/>
      </w:r>
      <w:r w:rsidRPr="00643B63">
        <w:rPr>
          <w:rFonts w:ascii="Times New Roman" w:hAnsi="Times New Roman"/>
          <w:noProof/>
          <w:sz w:val="24"/>
          <w:szCs w:val="24"/>
          <w:lang w:val="id-ID"/>
        </w:rPr>
        <w:t>(Kohn 2004)</w:t>
      </w:r>
      <w:r w:rsidRPr="00254C41">
        <w:rPr>
          <w:rFonts w:ascii="Times New Roman" w:hAnsi="Times New Roman"/>
          <w:sz w:val="24"/>
          <w:szCs w:val="24"/>
          <w:lang w:val="id-ID"/>
        </w:rPr>
        <w:fldChar w:fldCharType="end"/>
      </w:r>
      <w:r w:rsidRPr="00254C41">
        <w:rPr>
          <w:rFonts w:ascii="Times New Roman" w:hAnsi="Times New Roman"/>
          <w:sz w:val="24"/>
          <w:szCs w:val="24"/>
          <w:lang w:val="id-ID"/>
        </w:rPr>
        <w:t xml:space="preserve">. </w:t>
      </w:r>
      <w:r w:rsidRPr="00D32C07">
        <w:rPr>
          <w:rFonts w:ascii="Times New Roman" w:hAnsi="Times New Roman"/>
          <w:sz w:val="24"/>
          <w:szCs w:val="24"/>
        </w:rPr>
        <w:t xml:space="preserve">The important function of public space is as a means of overcoming tensions and giving rise to urbanism which encourages social integration and tolerance </w:t>
      </w:r>
      <w:r w:rsidRPr="00254C41">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{"citationItems":[{"id":"ITEM-1","itemData":{"ISSN":"0265-8135","author":[{"dropping-particle":"","family":"Madanipour","given":"Ali","non-dropping-particle":"","parse-names":false,"suffix":""}],"container-title":"Environment and planning B: Planning and Design","id":"ITEM-1","issue":"6","issued":{"date-parts":[["1999"]]},"page":"879-891","publisher":"SAGE Publications Sage UK: London, England","title":"Why are the design and development of public spaces significant for cities?","type":"article-journal","volume":"26"},"uris":["http://www.mendeley.com/documents/?uuid=71d5d9a0-a0d7-460f-a226-27417a887db8"]}],"mendeley":{"formattedCitation":"(Madanipour 1999)","plainTextFormattedCitation":"(Madanipour 1999)","previouslyFormattedCitation":"(Madanipour 1999)"},"properties":{"noteIndex":0},"schema":"https://github.com/citation-style-language/schema/raw/master/csl-citation.json"}</w:instrText>
      </w:r>
      <w:r w:rsidRPr="00254C41">
        <w:rPr>
          <w:rFonts w:ascii="Times New Roman" w:hAnsi="Times New Roman"/>
          <w:sz w:val="24"/>
          <w:szCs w:val="24"/>
          <w:lang w:val="id-ID"/>
        </w:rPr>
        <w:fldChar w:fldCharType="separate"/>
      </w:r>
      <w:r w:rsidRPr="00643B63">
        <w:rPr>
          <w:rFonts w:ascii="Times New Roman" w:hAnsi="Times New Roman"/>
          <w:noProof/>
          <w:sz w:val="24"/>
          <w:szCs w:val="24"/>
          <w:lang w:val="id-ID"/>
        </w:rPr>
        <w:t>(Madanipour 1999)</w:t>
      </w:r>
      <w:r w:rsidRPr="00254C41">
        <w:rPr>
          <w:rFonts w:ascii="Times New Roman" w:hAnsi="Times New Roman"/>
          <w:sz w:val="24"/>
          <w:szCs w:val="24"/>
          <w:lang w:val="id-ID"/>
        </w:rPr>
        <w:fldChar w:fldCharType="end"/>
      </w:r>
      <w:r w:rsidRPr="00D32C07">
        <w:rPr>
          <w:rFonts w:ascii="Times New Roman" w:hAnsi="Times New Roman"/>
          <w:sz w:val="24"/>
          <w:szCs w:val="24"/>
        </w:rPr>
        <w:t>.</w:t>
      </w:r>
    </w:p>
    <w:p w14:paraId="47742A43" w14:textId="77777777" w:rsidR="00643B63" w:rsidRDefault="00643B63" w:rsidP="00643B63">
      <w:pPr>
        <w:spacing w:after="0" w:line="240" w:lineRule="auto"/>
        <w:jc w:val="both"/>
        <w:rPr>
          <w:rFonts w:ascii="Times New Roman" w:hAnsi="Times New Roman"/>
          <w:i/>
          <w:iCs/>
          <w:sz w:val="24"/>
          <w:szCs w:val="24"/>
          <w:lang w:val="id-ID"/>
        </w:rPr>
      </w:pPr>
    </w:p>
    <w:p w14:paraId="07F5391D" w14:textId="7196F64F" w:rsidR="00643B63" w:rsidRDefault="00643B63" w:rsidP="00643B63">
      <w:pPr>
        <w:spacing w:after="0" w:line="240" w:lineRule="auto"/>
        <w:jc w:val="both"/>
        <w:rPr>
          <w:rFonts w:ascii="Times New Roman" w:hAnsi="Times New Roman"/>
          <w:i/>
          <w:iCs/>
          <w:sz w:val="24"/>
          <w:szCs w:val="24"/>
          <w:lang w:val="id-ID"/>
        </w:rPr>
      </w:pPr>
      <w:r w:rsidRPr="00A703D1">
        <w:rPr>
          <w:rFonts w:ascii="Times New Roman" w:hAnsi="Times New Roman"/>
          <w:i/>
          <w:iCs/>
          <w:sz w:val="24"/>
          <w:szCs w:val="24"/>
          <w:lang w:val="id-ID"/>
        </w:rPr>
        <w:t>Economic Behavior</w:t>
      </w:r>
    </w:p>
    <w:p w14:paraId="659CB791" w14:textId="77777777" w:rsidR="00643B63" w:rsidRDefault="00643B63" w:rsidP="00643B63">
      <w:pPr>
        <w:spacing w:after="0" w:line="240" w:lineRule="auto"/>
        <w:jc w:val="both"/>
        <w:rPr>
          <w:rFonts w:ascii="Times New Roman" w:hAnsi="Times New Roman"/>
          <w:i/>
          <w:iCs/>
          <w:sz w:val="24"/>
          <w:szCs w:val="24"/>
          <w:lang w:val="id-ID"/>
        </w:rPr>
      </w:pPr>
    </w:p>
    <w:p w14:paraId="483B320E" w14:textId="0802B3A0" w:rsidR="00643B63" w:rsidRDefault="00643B63" w:rsidP="00643B63">
      <w:pPr>
        <w:spacing w:after="120"/>
        <w:ind w:firstLine="446"/>
        <w:jc w:val="both"/>
        <w:rPr>
          <w:rFonts w:ascii="Times New Roman" w:hAnsi="Times New Roman"/>
          <w:sz w:val="24"/>
          <w:szCs w:val="24"/>
        </w:rPr>
      </w:pPr>
      <w:r w:rsidRPr="00056FD4">
        <w:rPr>
          <w:rFonts w:ascii="Times New Roman" w:hAnsi="Times New Roman"/>
          <w:sz w:val="24"/>
          <w:szCs w:val="24"/>
        </w:rPr>
        <w:t>Economic behavior is related to widows' survival strategies to meet their living needs and the needs of their children. In this study, it will be linked to the concept of happiness. A research result that uses experimental and non-experimental methods in the social sciences to reveal how happiness encourages the emergence of certain interesting behaviors is used as a conceptual framework for this study. In relation to interpersonal behavior, happiness is produced by pro-social behavior. Even happiness is explained negatively by selfishness and positively by selfishness by trust. By presenting strong evidence, it is stated that this behavior is a cause of happiness rather than a consequence</w:t>
      </w:r>
      <w:r>
        <w:rPr>
          <w:rFonts w:ascii="Times New Roman" w:hAnsi="Times New Roman"/>
          <w:sz w:val="24"/>
          <w:szCs w:val="24"/>
        </w:rPr>
        <w:t xml:space="preserve"> </w:t>
      </w:r>
      <w:r>
        <w:rPr>
          <w:rFonts w:ascii="Times New Roman" w:hAnsi="Times New Roman"/>
          <w:sz w:val="24"/>
          <w:szCs w:val="24"/>
        </w:rPr>
        <w:fldChar w:fldCharType="begin" w:fldLock="1"/>
      </w:r>
      <w:r w:rsidR="00FC761B">
        <w:rPr>
          <w:rFonts w:ascii="Times New Roman" w:hAnsi="Times New Roman"/>
          <w:sz w:val="24"/>
          <w:szCs w:val="24"/>
        </w:rPr>
        <w:instrText>ADDIN CSL_CITATION {"citationItems":[{"id":"ITEM-1","itemData":{"ISSN":"2214-8043","author":[{"dropping-particle":"","family":"Lane","given":"Tom","non-dropping-particle":"","parse-names":false,"suffix":""}],"container-title":"Journal of behavioral and experimental economics","id":"ITEM-1","issued":{"date-parts":[["2017"]]},"page":"62-78","publisher":"Elsevier","title":"How does happiness relate to economic behaviour? A review of the literature","type":"article-journal","volume":"68"},"uris":["http://www.mendeley.com/documents/?uuid=395a8f79-a1a3-4d9d-ae97-1d6a315a1a5d"]}],"mendeley":{"formattedCitation":"(Lane 2017)","plainTextFormattedCitation":"(Lane 2017)","previouslyFormattedCitation":"(Lane 2017)"},"properties":{"noteIndex":0},"schema":"https://github.com/citation-style-language/schema/raw/master/csl-citation.json"}</w:instrText>
      </w:r>
      <w:r>
        <w:rPr>
          <w:rFonts w:ascii="Times New Roman" w:hAnsi="Times New Roman"/>
          <w:sz w:val="24"/>
          <w:szCs w:val="24"/>
        </w:rPr>
        <w:fldChar w:fldCharType="separate"/>
      </w:r>
      <w:r w:rsidRPr="00643B63">
        <w:rPr>
          <w:rFonts w:ascii="Times New Roman" w:hAnsi="Times New Roman"/>
          <w:noProof/>
          <w:sz w:val="24"/>
          <w:szCs w:val="24"/>
        </w:rPr>
        <w:t>(Lane 2017)</w:t>
      </w:r>
      <w:r>
        <w:rPr>
          <w:rFonts w:ascii="Times New Roman" w:hAnsi="Times New Roman"/>
          <w:sz w:val="24"/>
          <w:szCs w:val="24"/>
        </w:rPr>
        <w:fldChar w:fldCharType="end"/>
      </w:r>
      <w:r>
        <w:rPr>
          <w:rFonts w:ascii="Times New Roman" w:hAnsi="Times New Roman"/>
          <w:sz w:val="24"/>
          <w:szCs w:val="24"/>
        </w:rPr>
        <w:t xml:space="preserve">. </w:t>
      </w:r>
      <w:r w:rsidRPr="00E4757D">
        <w:rPr>
          <w:rFonts w:ascii="Times New Roman" w:hAnsi="Times New Roman"/>
          <w:sz w:val="24"/>
          <w:szCs w:val="24"/>
        </w:rPr>
        <w:t>Another study states that income growth and increased social security benefits have a significant influence on living arrangements in increasing independent living</w:t>
      </w:r>
      <w:r>
        <w:rPr>
          <w:rFonts w:ascii="Times New Roman" w:hAnsi="Times New Roman"/>
          <w:sz w:val="24"/>
          <w:szCs w:val="24"/>
        </w:rPr>
        <w:t xml:space="preserve"> </w:t>
      </w:r>
      <w:r>
        <w:rPr>
          <w:rFonts w:ascii="Times New Roman" w:hAnsi="Times New Roman"/>
          <w:sz w:val="24"/>
          <w:szCs w:val="24"/>
        </w:rPr>
        <w:fldChar w:fldCharType="begin" w:fldLock="1"/>
      </w:r>
      <w:r w:rsidR="00FC761B">
        <w:rPr>
          <w:rFonts w:ascii="Times New Roman" w:hAnsi="Times New Roman"/>
          <w:sz w:val="24"/>
          <w:szCs w:val="24"/>
        </w:rPr>
        <w:instrText>ADDIN CSL_CITATION {"citationItems":[{"id":"ITEM-1","itemData":{"ISSN":"0070-3370","author":[{"dropping-particle":"","family":"McGarry","given":"Kathleen","non-dropping-particle":"","parse-names":false,"suffix":""},{"dropping-particle":"","family":"Schoeni","given":"Robert F","non-dropping-particle":"","parse-names":false,"suffix":""}],"container-title":"Demography","id":"ITEM-1","issued":{"date-parts":[["2000"]]},"page":"221-236","publisher":"Springer","title":"Social security, economic growth, and the rise in elderly widows’ independence in the twentieth century","type":"article-journal","volume":"37"},"uris":["http://www.mendeley.com/documents/?uuid=05ef41c1-c0e9-4bf4-b1f0-ca5de5edab50"]}],"mendeley":{"formattedCitation":"(McGarry and Schoeni 2000)","plainTextFormattedCitation":"(McGarry and Schoeni 2000)","previouslyFormattedCitation":"(McGarry and Schoeni 2000)"},"properties":{"noteIndex":0},"schema":"https://github.com/citation-style-language/schema/raw/master/csl-citation.json"}</w:instrText>
      </w:r>
      <w:r>
        <w:rPr>
          <w:rFonts w:ascii="Times New Roman" w:hAnsi="Times New Roman"/>
          <w:sz w:val="24"/>
          <w:szCs w:val="24"/>
        </w:rPr>
        <w:fldChar w:fldCharType="separate"/>
      </w:r>
      <w:r w:rsidRPr="00643B63">
        <w:rPr>
          <w:rFonts w:ascii="Times New Roman" w:hAnsi="Times New Roman"/>
          <w:noProof/>
          <w:sz w:val="24"/>
          <w:szCs w:val="24"/>
        </w:rPr>
        <w:t>(McGarry and Schoeni 2000)</w:t>
      </w:r>
      <w:r>
        <w:rPr>
          <w:rFonts w:ascii="Times New Roman" w:hAnsi="Times New Roman"/>
          <w:sz w:val="24"/>
          <w:szCs w:val="24"/>
        </w:rPr>
        <w:fldChar w:fldCharType="end"/>
      </w:r>
      <w:r w:rsidRPr="00E4757D">
        <w:rPr>
          <w:rFonts w:ascii="Times New Roman" w:hAnsi="Times New Roman"/>
          <w:sz w:val="24"/>
          <w:szCs w:val="24"/>
        </w:rPr>
        <w:t>.</w:t>
      </w:r>
    </w:p>
    <w:p w14:paraId="62F0DF1C" w14:textId="4F3A58B3" w:rsidR="00643B63" w:rsidRDefault="00643B63" w:rsidP="00643B63">
      <w:pPr>
        <w:spacing w:after="120"/>
        <w:ind w:firstLine="446"/>
        <w:jc w:val="both"/>
        <w:rPr>
          <w:rFonts w:ascii="Times New Roman" w:hAnsi="Times New Roman"/>
          <w:sz w:val="24"/>
          <w:szCs w:val="24"/>
        </w:rPr>
      </w:pPr>
      <w:r w:rsidRPr="002D64ED">
        <w:rPr>
          <w:rFonts w:ascii="Times New Roman" w:hAnsi="Times New Roman"/>
          <w:sz w:val="24"/>
          <w:szCs w:val="24"/>
        </w:rPr>
        <w:t>A study in Singapore illustrates how widows negotiate their way of life, so that they are no longer seen as mere recipients of apolitical gender roles. On the other hand, widows are considered as active institutions who plan their life strategies by carrying out their daily lives in various roles. Based on the results of this research, widows are very necessary in social and physical reproductive work regardless of their family. The importance of the role of widow slowly erases the traumatic experience of many people that widow status results in the loss of social identity and its meaning</w:t>
      </w:r>
      <w:r>
        <w:rPr>
          <w:rFonts w:ascii="Times New Roman" w:hAnsi="Times New Roman"/>
          <w:sz w:val="24"/>
          <w:szCs w:val="24"/>
        </w:rPr>
        <w:t xml:space="preserve"> </w:t>
      </w:r>
      <w:r>
        <w:rPr>
          <w:rFonts w:ascii="Times New Roman" w:hAnsi="Times New Roman"/>
          <w:sz w:val="24"/>
          <w:szCs w:val="24"/>
        </w:rPr>
        <w:fldChar w:fldCharType="begin" w:fldLock="1"/>
      </w:r>
      <w:r w:rsidR="00FC761B">
        <w:rPr>
          <w:rFonts w:ascii="Times New Roman" w:hAnsi="Times New Roman"/>
          <w:sz w:val="24"/>
          <w:szCs w:val="24"/>
        </w:rPr>
        <w:instrText>ADDIN CSL_CITATION {"citationItems":[{"id":"ITEM-1","itemData":{"ISSN":"0890-4065","author":[{"dropping-particle":"","family":"Teo","given":"Peggy","non-dropping-particle":"","parse-names":false,"suffix":""},{"dropping-particle":"","family":"Mehta","given":"Kalyani","non-dropping-particle":"","parse-names":false,"suffix":""}],"container-title":"Journal of Aging Studies","id":"ITEM-1","issue":"2","issued":{"date-parts":[["2001"]]},"page":"127-144","publisher":"Elsevier","title":"Participating in the home: widows cope in Singapore","type":"article-journal","volume":"15"},"uris":["http://www.mendeley.com/documents/?uuid=9b6c95e6-d58b-45b5-aabc-6d5758f9b2dd"]}],"mendeley":{"formattedCitation":"(Teo and Mehta 2001)","plainTextFormattedCitation":"(Teo and Mehta 2001)","previouslyFormattedCitation":"(Teo and Mehta 2001)"},"properties":{"noteIndex":0},"schema":"https://github.com/citation-style-language/schema/raw/master/csl-citation.json"}</w:instrText>
      </w:r>
      <w:r>
        <w:rPr>
          <w:rFonts w:ascii="Times New Roman" w:hAnsi="Times New Roman"/>
          <w:sz w:val="24"/>
          <w:szCs w:val="24"/>
        </w:rPr>
        <w:fldChar w:fldCharType="separate"/>
      </w:r>
      <w:r w:rsidRPr="00643B63">
        <w:rPr>
          <w:rFonts w:ascii="Times New Roman" w:hAnsi="Times New Roman"/>
          <w:noProof/>
          <w:sz w:val="24"/>
          <w:szCs w:val="24"/>
        </w:rPr>
        <w:t>(Teo and Mehta 2001)</w:t>
      </w:r>
      <w:r>
        <w:rPr>
          <w:rFonts w:ascii="Times New Roman" w:hAnsi="Times New Roman"/>
          <w:sz w:val="24"/>
          <w:szCs w:val="24"/>
        </w:rPr>
        <w:fldChar w:fldCharType="end"/>
      </w:r>
      <w:r w:rsidRPr="002D64ED">
        <w:rPr>
          <w:rFonts w:ascii="Times New Roman" w:hAnsi="Times New Roman"/>
          <w:sz w:val="24"/>
          <w:szCs w:val="24"/>
        </w:rPr>
        <w:t>.</w:t>
      </w:r>
    </w:p>
    <w:p w14:paraId="1E705E4F" w14:textId="77777777" w:rsidR="00B83A86" w:rsidRDefault="00B83A86" w:rsidP="00170787">
      <w:pPr>
        <w:spacing w:after="0"/>
        <w:jc w:val="both"/>
        <w:rPr>
          <w:rFonts w:ascii="Times New Roman" w:hAnsi="Times New Roman"/>
          <w:b/>
          <w:color w:val="000000"/>
          <w:sz w:val="24"/>
          <w:szCs w:val="24"/>
        </w:rPr>
      </w:pPr>
    </w:p>
    <w:p w14:paraId="094848F7" w14:textId="7CD6A799" w:rsidR="004A2421" w:rsidRPr="009E3799" w:rsidRDefault="004A2421" w:rsidP="00170787">
      <w:pPr>
        <w:spacing w:after="0"/>
        <w:jc w:val="both"/>
        <w:rPr>
          <w:rFonts w:ascii="Times New Roman" w:hAnsi="Times New Roman"/>
          <w:b/>
          <w:color w:val="000000"/>
          <w:sz w:val="24"/>
          <w:szCs w:val="24"/>
        </w:rPr>
      </w:pPr>
      <w:r w:rsidRPr="009E3799">
        <w:rPr>
          <w:rFonts w:ascii="Times New Roman" w:hAnsi="Times New Roman"/>
          <w:b/>
          <w:color w:val="000000"/>
          <w:sz w:val="24"/>
          <w:szCs w:val="24"/>
        </w:rPr>
        <w:t>MET</w:t>
      </w:r>
      <w:r w:rsidR="00643B63">
        <w:rPr>
          <w:rFonts w:ascii="Times New Roman" w:hAnsi="Times New Roman"/>
          <w:b/>
          <w:color w:val="000000"/>
          <w:sz w:val="24"/>
          <w:szCs w:val="24"/>
        </w:rPr>
        <w:t>H</w:t>
      </w:r>
      <w:r w:rsidRPr="009E3799">
        <w:rPr>
          <w:rFonts w:ascii="Times New Roman" w:hAnsi="Times New Roman"/>
          <w:b/>
          <w:color w:val="000000"/>
          <w:sz w:val="24"/>
          <w:szCs w:val="24"/>
        </w:rPr>
        <w:t>OD</w:t>
      </w:r>
    </w:p>
    <w:p w14:paraId="5C1715A2" w14:textId="77777777" w:rsidR="00643B63" w:rsidRDefault="00643B63" w:rsidP="00643B63">
      <w:pPr>
        <w:spacing w:after="0" w:line="240" w:lineRule="auto"/>
        <w:jc w:val="both"/>
        <w:rPr>
          <w:rFonts w:ascii="Times New Roman" w:hAnsi="Times New Roman"/>
          <w:sz w:val="24"/>
          <w:szCs w:val="24"/>
          <w:lang w:val="id-ID"/>
        </w:rPr>
      </w:pPr>
    </w:p>
    <w:p w14:paraId="4BBA4B24" w14:textId="7DC2B662" w:rsidR="00643B63" w:rsidRDefault="00643B63" w:rsidP="00643B63">
      <w:pPr>
        <w:spacing w:after="120"/>
        <w:ind w:firstLine="450"/>
        <w:jc w:val="both"/>
        <w:rPr>
          <w:rFonts w:ascii="Times New Roman" w:hAnsi="Times New Roman"/>
          <w:sz w:val="24"/>
          <w:szCs w:val="24"/>
          <w:lang w:val="id-ID"/>
        </w:rPr>
      </w:pPr>
      <w:r w:rsidRPr="003A37BA">
        <w:rPr>
          <w:rFonts w:ascii="Times New Roman" w:hAnsi="Times New Roman"/>
          <w:sz w:val="24"/>
          <w:szCs w:val="24"/>
          <w:lang w:val="id-ID"/>
        </w:rPr>
        <w:t>This type of research is descriptive with qualitative data collection and analysis</w:t>
      </w:r>
      <w:r>
        <w:rPr>
          <w:rFonts w:ascii="Times New Roman" w:hAnsi="Times New Roman"/>
          <w:sz w:val="24"/>
          <w:szCs w:val="24"/>
        </w:rPr>
        <w:t xml:space="preserve">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{"citationItems":[{"id":"ITEM-1","itemData":{"ISBN":"1506330193","author":[{"dropping-particle":"","family":"Creswell","given":"John W","non-dropping-particle":"","parse-names":false,"suffix":""},{"dropping-particle":"","family":"Poth","given":"Cheryl N","non-dropping-particle":"","parse-names":false,"suffix":""}],"id":"ITEM-1","issued":{"date-parts":[["2016"]]},"publisher":"Sage publications","title":"Qualitative inquiry and research design: Choosing among five approaches","type":"book"},"uris":["http://www.mendeley.com/documents/?uuid=d670eafd-a869-4b03-b4d8-a9f22934e6bc"]}],"mendeley":{"formattedCitation":"(Creswell and Poth 2016)","plainTextFormattedCitation":"(Creswell and Poth 2016)","previouslyFormattedCitation":"(Creswell and Poth 2016)"},"properties":{"noteIndex":0},"schema":"https://github.com/citation-style-language/schema/raw/master/csl-citation.json"}</w:instrText>
      </w:r>
      <w:r>
        <w:rPr>
          <w:rFonts w:ascii="Times New Roman" w:hAnsi="Times New Roman"/>
          <w:sz w:val="24"/>
          <w:szCs w:val="24"/>
          <w:lang w:val="id-ID"/>
        </w:rPr>
        <w:fldChar w:fldCharType="separate"/>
      </w:r>
      <w:r w:rsidRPr="00643B63">
        <w:rPr>
          <w:rFonts w:ascii="Times New Roman" w:hAnsi="Times New Roman"/>
          <w:noProof/>
          <w:sz w:val="24"/>
          <w:szCs w:val="24"/>
          <w:lang w:val="id-ID"/>
        </w:rPr>
        <w:t>(Creswell and Poth 2016)</w:t>
      </w:r>
      <w:r>
        <w:rPr>
          <w:rFonts w:ascii="Times New Roman" w:hAnsi="Times New Roman"/>
          <w:sz w:val="24"/>
          <w:szCs w:val="24"/>
          <w:lang w:val="id-ID"/>
        </w:rPr>
        <w:fldChar w:fldCharType="end"/>
      </w:r>
      <w:r w:rsidRPr="003A37BA">
        <w:rPr>
          <w:rFonts w:ascii="Times New Roman" w:hAnsi="Times New Roman"/>
          <w:sz w:val="24"/>
          <w:szCs w:val="24"/>
          <w:lang w:val="id-ID"/>
        </w:rPr>
        <w:t>. The type of research data is in the form of a profile of each widow's life, survival strategies, forms of economic enterprise, and patterns of use of public space. Data collection techniques were carried out in the form of observations</w:t>
      </w:r>
      <w:r>
        <w:rPr>
          <w:rFonts w:ascii="Times New Roman" w:hAnsi="Times New Roman"/>
          <w:sz w:val="24"/>
          <w:szCs w:val="24"/>
        </w:rPr>
        <w:t xml:space="preserve">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BN":"1315456532","author":[{"dropping-particle":"","family":"Cohen","given":"Louis","non-dropping-particle":"","parse-names":false,"suffix":""},{"dropping-particle":"","family":"Manion","given":"Lawrence","non-dropping-particle":"","parse-names":false,"suffix":""},{"dropping-particle":"","family":"Morrison","given":"Keith","non-dropping-particle":"","parse-names":false,"suffix":""}],"container-title":"Research methods in education","id":"ITEM-1","issued":{"date-parts":[["2017"]]},"page":"542-562","publisher":"Routledge","title":"Observation","type":"chapter"},"uris":["http://www.mendeley.com/documents/?uuid=c22a9c34-3b06-4576-9e30-d2152063d705"]}],"mendeley":{"formattedCitation":"(Cohen, Manion, and Morrison 2017)","plainTextFormattedCitation":"(Cohen, Manion, and Morrison 2017)","previouslyFormattedCitation":"(Cohen, Manion, and Morrison 2017)"},"properties":{"noteIndex":0},"schema":"https://github.com/citation-style-language/schema/raw/master/csl-citation.json"}</w:instrText>
      </w:r>
      <w:r>
        <w:rPr>
          <w:rFonts w:ascii="Times New Roman" w:hAnsi="Times New Roman"/>
          <w:sz w:val="24"/>
          <w:szCs w:val="24"/>
          <w:lang w:val="id-ID"/>
        </w:rPr>
        <w:fldChar w:fldCharType="separate"/>
      </w:r>
      <w:r w:rsidRPr="00643B63">
        <w:rPr>
          <w:rFonts w:ascii="Times New Roman" w:hAnsi="Times New Roman"/>
          <w:noProof/>
          <w:sz w:val="24"/>
          <w:szCs w:val="24"/>
          <w:lang w:val="id-ID"/>
        </w:rPr>
        <w:t>(Cohen, Manion, and Morrison 2017)</w:t>
      </w:r>
      <w:r>
        <w:rPr>
          <w:rFonts w:ascii="Times New Roman" w:hAnsi="Times New Roman"/>
          <w:sz w:val="24"/>
          <w:szCs w:val="24"/>
          <w:lang w:val="id-ID"/>
        </w:rPr>
        <w:fldChar w:fldCharType="end"/>
      </w:r>
      <w:r w:rsidRPr="003A37BA">
        <w:rPr>
          <w:rFonts w:ascii="Times New Roman" w:hAnsi="Times New Roman"/>
          <w:sz w:val="24"/>
          <w:szCs w:val="24"/>
          <w:lang w:val="id-ID"/>
        </w:rPr>
        <w:t xml:space="preserve">, especially covering the location and situation of public spaces that are often used by widows, free interviews and in-depth interviews to obtain data about the vision and life principles of widows as a source of motivation to work and try, how to construct space, and other. Then data collection techniques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{"citationItems":[{"id":"ITEM-1","itemData":{"ISBN":"1440839050","author":[{"dropping-particle":"","family":"Wildemuth","given":"Barbara M","non-dropping-particle":"","parse-names":false,"suffix":""}],"id":"ITEM-1","issued":{"date-parts":[["2016"]]},"publisher":"Abc-Clio","title":"Applications of social research methods to questions in information and library science","type":"book"},"uris":["http://www.mendeley.com/documents/?uuid=fb932ee9-7403-4058-a0dc-bac233c73dac"]}],"mendeley":{"formattedCitation":"(Wildemuth 2016)","plainTextFormattedCitation":"(Wildemuth 2016)","previouslyFormattedCitation":"(Wildemuth 2016)"},"properties":{"noteIndex":0},"schema":"https://github.com/citation-style-language/schema/raw/master/csl-citation.json"}</w:instrText>
      </w:r>
      <w:r>
        <w:rPr>
          <w:rFonts w:ascii="Times New Roman" w:hAnsi="Times New Roman"/>
          <w:sz w:val="24"/>
          <w:szCs w:val="24"/>
          <w:lang w:val="id-ID"/>
        </w:rPr>
        <w:fldChar w:fldCharType="separate"/>
      </w:r>
      <w:r w:rsidRPr="00643B63">
        <w:rPr>
          <w:rFonts w:ascii="Times New Roman" w:hAnsi="Times New Roman"/>
          <w:noProof/>
          <w:sz w:val="24"/>
          <w:szCs w:val="24"/>
          <w:lang w:val="id-ID"/>
        </w:rPr>
        <w:t>(Wildemuth 2016)</w:t>
      </w:r>
      <w:r>
        <w:rPr>
          <w:rFonts w:ascii="Times New Roman" w:hAnsi="Times New Roman"/>
          <w:sz w:val="24"/>
          <w:szCs w:val="24"/>
          <w:lang w:val="id-ID"/>
        </w:rPr>
        <w:fldChar w:fldCharType="end"/>
      </w:r>
      <w:r>
        <w:rPr>
          <w:rFonts w:ascii="Times New Roman" w:hAnsi="Times New Roman"/>
          <w:sz w:val="24"/>
          <w:szCs w:val="24"/>
        </w:rPr>
        <w:t xml:space="preserve"> </w:t>
      </w:r>
      <w:r w:rsidRPr="003A37BA">
        <w:rPr>
          <w:rFonts w:ascii="Times New Roman" w:hAnsi="Times New Roman"/>
          <w:sz w:val="24"/>
          <w:szCs w:val="24"/>
          <w:lang w:val="id-ID"/>
        </w:rPr>
        <w:t>through documentation or document study were also carried out with the aim of obtaining a number of documents containing data related to the history of the existence of public spaces as well as matters related to the activities of widows.</w:t>
      </w:r>
    </w:p>
    <w:p w14:paraId="1A212C9D" w14:textId="63343811" w:rsidR="00643B63" w:rsidRDefault="00643B63" w:rsidP="00643B63">
      <w:pPr>
        <w:spacing w:after="120"/>
        <w:ind w:firstLine="450"/>
        <w:jc w:val="both"/>
        <w:rPr>
          <w:rFonts w:ascii="Times New Roman" w:hAnsi="Times New Roman"/>
          <w:sz w:val="24"/>
          <w:szCs w:val="24"/>
          <w:lang w:val="id-ID"/>
        </w:rPr>
      </w:pPr>
      <w:r w:rsidRPr="003A37BA">
        <w:rPr>
          <w:rFonts w:ascii="Times New Roman" w:hAnsi="Times New Roman"/>
          <w:sz w:val="24"/>
          <w:szCs w:val="24"/>
          <w:lang w:val="id-ID"/>
        </w:rPr>
        <w:lastRenderedPageBreak/>
        <w:t>The subjects of this research were limited to five widows or women with single parent status using a deliberate selection technique based on predetermined criteria. Considering that there were only five informants, the data collection process was also carried out in the form of a Focus Group Discussion. The five widows each have various stories about the causes of becoming widows as well as their respective visions and life principles. Likewise, the economic behavior and space utilization patterns of each widow vary, making this study interesting. The data analysis technique is carried out in stages, data reduction, data display, and verification/drawing conclusions</w:t>
      </w:r>
      <w:r>
        <w:rPr>
          <w:rFonts w:ascii="Times New Roman" w:hAnsi="Times New Roman"/>
          <w:sz w:val="24"/>
          <w:szCs w:val="24"/>
        </w:rPr>
        <w:t xml:space="preserve">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{"citationItems":[{"id":"ITEM-1","itemData":{"ISBN":"076191191X","author":[{"dropping-particle":"","family":"Huberman","given":"Michael","non-dropping-particle":"","parse-names":false,"suffix":""},{"dropping-particle":"","family":"Miles","given":"Matthew B","non-dropping-particle":"","parse-names":false,"suffix":""}],"id":"ITEM-1","issued":{"date-parts":[["2002"]]},"publisher":"sage","title":"The qualitative researcher's companion","type":"book"},"uris":["http://www.mendeley.com/documents/?uuid=9b8f71ca-f8eb-4887-9faf-4b9224b46318"]}],"mendeley":{"formattedCitation":"(Huberman and Miles 2002)","plainTextFormattedCitation":"(Huberman and Miles 2002)","previouslyFormattedCitation":"(Huberman and Miles 2002)"},"properties":{"noteIndex":0},"schema":"https://github.com/citation-style-language/schema/raw/master/csl-citation.json"}</w:instrText>
      </w:r>
      <w:r>
        <w:rPr>
          <w:rFonts w:ascii="Times New Roman" w:hAnsi="Times New Roman"/>
          <w:sz w:val="24"/>
          <w:szCs w:val="24"/>
          <w:lang w:val="id-ID"/>
        </w:rPr>
        <w:fldChar w:fldCharType="separate"/>
      </w:r>
      <w:r w:rsidRPr="00643B63">
        <w:rPr>
          <w:rFonts w:ascii="Times New Roman" w:hAnsi="Times New Roman"/>
          <w:noProof/>
          <w:sz w:val="24"/>
          <w:szCs w:val="24"/>
          <w:lang w:val="id-ID"/>
        </w:rPr>
        <w:t>(Huberman and Miles 2002)</w:t>
      </w:r>
      <w:r>
        <w:rPr>
          <w:rFonts w:ascii="Times New Roman" w:hAnsi="Times New Roman"/>
          <w:sz w:val="24"/>
          <w:szCs w:val="24"/>
          <w:lang w:val="id-ID"/>
        </w:rPr>
        <w:fldChar w:fldCharType="end"/>
      </w:r>
      <w:r>
        <w:rPr>
          <w:rFonts w:ascii="Times New Roman" w:hAnsi="Times New Roman"/>
          <w:sz w:val="24"/>
          <w:szCs w:val="24"/>
        </w:rPr>
        <w:t xml:space="preserve">. </w:t>
      </w:r>
    </w:p>
    <w:p w14:paraId="6D5981BD" w14:textId="77777777" w:rsidR="005728C5" w:rsidRPr="009E3799" w:rsidRDefault="005728C5" w:rsidP="00170787">
      <w:pPr>
        <w:pStyle w:val="Default"/>
        <w:spacing w:line="276" w:lineRule="auto"/>
        <w:jc w:val="both"/>
        <w:rPr>
          <w:rFonts w:ascii="Times New Roman" w:hAnsi="Times New Roman"/>
          <w:color w:val="auto"/>
          <w:lang w:val="id-ID"/>
        </w:rPr>
      </w:pPr>
    </w:p>
    <w:p w14:paraId="1DD31CE8" w14:textId="7C763BF8" w:rsidR="004A2421" w:rsidRPr="009E3799" w:rsidRDefault="00643B63" w:rsidP="00643B63">
      <w:pPr>
        <w:tabs>
          <w:tab w:val="left" w:pos="567"/>
        </w:tabs>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RESULT</w:t>
      </w:r>
      <w:r w:rsidR="004A2421" w:rsidRPr="009E3799">
        <w:rPr>
          <w:rFonts w:ascii="Times New Roman" w:hAnsi="Times New Roman"/>
          <w:b/>
          <w:sz w:val="24"/>
          <w:szCs w:val="24"/>
        </w:rPr>
        <w:t xml:space="preserve"> </w:t>
      </w:r>
      <w:r>
        <w:rPr>
          <w:rFonts w:ascii="Times New Roman" w:hAnsi="Times New Roman"/>
          <w:b/>
          <w:sz w:val="24"/>
          <w:szCs w:val="24"/>
        </w:rPr>
        <w:t>AND DISCUSSION</w:t>
      </w:r>
    </w:p>
    <w:p w14:paraId="77FED2C3" w14:textId="77777777" w:rsidR="00643B63" w:rsidRDefault="00643B63" w:rsidP="00643B63">
      <w:pPr>
        <w:spacing w:after="0" w:line="360" w:lineRule="auto"/>
        <w:jc w:val="both"/>
        <w:rPr>
          <w:rFonts w:ascii="Times New Roman" w:hAnsi="Times New Roman"/>
          <w:i/>
          <w:iCs/>
          <w:sz w:val="24"/>
          <w:szCs w:val="24"/>
          <w:lang w:val="id-ID"/>
        </w:rPr>
      </w:pPr>
      <w:r w:rsidRPr="007C138F">
        <w:rPr>
          <w:rFonts w:ascii="Times New Roman" w:hAnsi="Times New Roman"/>
          <w:i/>
          <w:iCs/>
          <w:sz w:val="24"/>
          <w:szCs w:val="24"/>
          <w:lang w:val="id-ID"/>
        </w:rPr>
        <w:t>Widow Profile and Life Principles</w:t>
      </w:r>
    </w:p>
    <w:p w14:paraId="4234C31F" w14:textId="542C3AD3" w:rsidR="00643B63" w:rsidRDefault="00643B63" w:rsidP="00643B63">
      <w:pPr>
        <w:spacing w:after="120"/>
        <w:ind w:firstLine="547"/>
        <w:jc w:val="both"/>
        <w:rPr>
          <w:rFonts w:ascii="Times New Roman" w:hAnsi="Times New Roman"/>
          <w:sz w:val="24"/>
          <w:szCs w:val="24"/>
          <w:lang w:val="id-ID"/>
        </w:rPr>
      </w:pPr>
      <w:r w:rsidRPr="005A0CC8">
        <w:rPr>
          <w:rFonts w:ascii="Times New Roman" w:hAnsi="Times New Roman"/>
          <w:sz w:val="24"/>
          <w:szCs w:val="24"/>
          <w:lang w:val="id-ID"/>
        </w:rPr>
        <w:t>Examining the causes of women's status as widows</w:t>
      </w:r>
      <w:r>
        <w:rPr>
          <w:rFonts w:ascii="Times New Roman" w:hAnsi="Times New Roman"/>
          <w:sz w:val="24"/>
          <w:szCs w:val="24"/>
        </w:rPr>
        <w:t xml:space="preserve"> </w:t>
      </w:r>
      <w:r>
        <w:rPr>
          <w:rFonts w:ascii="Times New Roman" w:hAnsi="Times New Roman"/>
          <w:sz w:val="24"/>
          <w:szCs w:val="24"/>
        </w:rPr>
        <w:fldChar w:fldCharType="begin" w:fldLock="1"/>
      </w:r>
      <w:r w:rsidR="00FC761B">
        <w:rPr>
          <w:rFonts w:ascii="Times New Roman" w:hAnsi="Times New Roman"/>
          <w:sz w:val="24"/>
          <w:szCs w:val="24"/>
        </w:rPr>
        <w:instrText>ADDIN CSL_CITATION {"citationItems":[{"id":"ITEM-1","itemData":{"ISBN":"1856494209","author":[{"dropping-particle":"","family":"Owen","given":"Margaret","non-dropping-particle":"","parse-names":false,"suffix":""}],"id":"ITEM-1","issued":{"date-parts":[["1996"]]},"publisher":"Zed books","title":"A world of widows","type":"book"},"uris":["http://www.mendeley.com/documents/?uuid=e67afeb7-b7bf-44ff-8583-02789413e02a"]}],"mendeley":{"formattedCitation":"(Owen 1996)","plainTextFormattedCitation":"(Owen 1996)","previouslyFormattedCitation":"(Owen 1996)"},"properties":{"noteIndex":0},"schema":"https://github.com/citation-style-language/schema/raw/master/csl-citation.json"}</w:instrText>
      </w:r>
      <w:r>
        <w:rPr>
          <w:rFonts w:ascii="Times New Roman" w:hAnsi="Times New Roman"/>
          <w:sz w:val="24"/>
          <w:szCs w:val="24"/>
        </w:rPr>
        <w:fldChar w:fldCharType="separate"/>
      </w:r>
      <w:r w:rsidRPr="00643B63">
        <w:rPr>
          <w:rFonts w:ascii="Times New Roman" w:hAnsi="Times New Roman"/>
          <w:noProof/>
          <w:sz w:val="24"/>
          <w:szCs w:val="24"/>
        </w:rPr>
        <w:t>(Owen 1996)</w:t>
      </w:r>
      <w:r>
        <w:rPr>
          <w:rFonts w:ascii="Times New Roman" w:hAnsi="Times New Roman"/>
          <w:sz w:val="24"/>
          <w:szCs w:val="24"/>
        </w:rPr>
        <w:fldChar w:fldCharType="end"/>
      </w:r>
      <w:r w:rsidRPr="005A0CC8">
        <w:rPr>
          <w:rFonts w:ascii="Times New Roman" w:hAnsi="Times New Roman"/>
          <w:sz w:val="24"/>
          <w:szCs w:val="24"/>
          <w:lang w:val="id-ID"/>
        </w:rPr>
        <w:t xml:space="preserve"> in social life</w:t>
      </w:r>
      <w:r>
        <w:rPr>
          <w:rFonts w:ascii="Times New Roman" w:hAnsi="Times New Roman"/>
          <w:sz w:val="24"/>
          <w:szCs w:val="24"/>
        </w:rPr>
        <w:t xml:space="preserve">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{"citationItems":[{"id":"ITEM-1","itemData":{"ISBN":"1633692426","author":[{"dropping-particle":"","family":"Brown","given":"John Seely","non-dropping-particle":"","parse-names":false,"suffix":""},{"dropping-particle":"","family":"Duguid","given":"Paul","non-dropping-particle":"","parse-names":false,"suffix":""}],"id":"ITEM-1","issued":{"date-parts":[["2017"]]},"publisher":"Harvard Business Review Press","title":"The social life of information: Updated, with a new preface","type":"book"},"uris":["http://www.mendeley.com/documents/?uuid=3b42919f-4ae1-43d2-bf9b-f37537d0425c"]}],"mendeley":{"formattedCitation":"(Brown and Duguid 2017)","plainTextFormattedCitation":"(Brown and Duguid 2017)","previouslyFormattedCitation":"(Brown and Duguid 2017)"},"properties":{"noteIndex":0},"schema":"https://github.com/citation-style-language/schema/raw/master/csl-citation.json"}</w:instrText>
      </w:r>
      <w:r>
        <w:rPr>
          <w:rFonts w:ascii="Times New Roman" w:hAnsi="Times New Roman"/>
          <w:sz w:val="24"/>
          <w:szCs w:val="24"/>
          <w:lang w:val="id-ID"/>
        </w:rPr>
        <w:fldChar w:fldCharType="separate"/>
      </w:r>
      <w:r w:rsidRPr="00643B63">
        <w:rPr>
          <w:rFonts w:ascii="Times New Roman" w:hAnsi="Times New Roman"/>
          <w:noProof/>
          <w:sz w:val="24"/>
          <w:szCs w:val="24"/>
          <w:lang w:val="id-ID"/>
        </w:rPr>
        <w:t>(Brown and Duguid 2017)</w:t>
      </w:r>
      <w:r>
        <w:rPr>
          <w:rFonts w:ascii="Times New Roman" w:hAnsi="Times New Roman"/>
          <w:sz w:val="24"/>
          <w:szCs w:val="24"/>
          <w:lang w:val="id-ID"/>
        </w:rPr>
        <w:fldChar w:fldCharType="end"/>
      </w:r>
      <w:r w:rsidRPr="005A0CC8">
        <w:rPr>
          <w:rFonts w:ascii="Times New Roman" w:hAnsi="Times New Roman"/>
          <w:sz w:val="24"/>
          <w:szCs w:val="24"/>
          <w:lang w:val="id-ID"/>
        </w:rPr>
        <w:t xml:space="preserve">, there are two main factors that cause widow status, namely: First, the cause of the desired action (fate factor), such as being left by her husband to die and being divorced. Second, a person has the status of a widow because of what she wants. The first motive for widow status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{"citationItems":[{"id":"ITEM-1","itemData":{"ISSN":"0032-4728","author":[{"dropping-particle":"","family":"Vlassoff","given":"Carol","non-dropping-particle":"","parse-names":false,"suffix":""}],"container-title":"Population studies","id":"ITEM-1","issue":"1","issued":{"date-parts":[["1990"]]},"page":"5-20","publisher":"Taylor &amp; Francis","title":"The value of sons in an Indian village: How widows see it","type":"article-journal","volume":"44"},"uris":["http://www.mendeley.com/documents/?uuid=82dfc95a-fbf1-4e01-a613-364fcf3e33f1"]}],"mendeley":{"formattedCitation":"(Vlassoff 1990)","plainTextFormattedCitation":"(Vlassoff 1990)","previouslyFormattedCitation":"(Vlassoff 1990)"},"properties":{"noteIndex":0},"schema":"https://github.com/citation-style-language/schema/raw/master/csl-citation.json"}</w:instrText>
      </w:r>
      <w:r>
        <w:rPr>
          <w:rFonts w:ascii="Times New Roman" w:hAnsi="Times New Roman"/>
          <w:sz w:val="24"/>
          <w:szCs w:val="24"/>
          <w:lang w:val="id-ID"/>
        </w:rPr>
        <w:fldChar w:fldCharType="separate"/>
      </w:r>
      <w:r w:rsidRPr="00643B63">
        <w:rPr>
          <w:rFonts w:ascii="Times New Roman" w:hAnsi="Times New Roman"/>
          <w:noProof/>
          <w:sz w:val="24"/>
          <w:szCs w:val="24"/>
          <w:lang w:val="id-ID"/>
        </w:rPr>
        <w:t>(Vlassoff 1990)</w:t>
      </w:r>
      <w:r>
        <w:rPr>
          <w:rFonts w:ascii="Times New Roman" w:hAnsi="Times New Roman"/>
          <w:sz w:val="24"/>
          <w:szCs w:val="24"/>
          <w:lang w:val="id-ID"/>
        </w:rPr>
        <w:fldChar w:fldCharType="end"/>
      </w:r>
      <w:r>
        <w:rPr>
          <w:rFonts w:ascii="Times New Roman" w:hAnsi="Times New Roman"/>
          <w:sz w:val="24"/>
          <w:szCs w:val="24"/>
        </w:rPr>
        <w:t xml:space="preserve"> </w:t>
      </w:r>
      <w:r w:rsidRPr="005A0CC8">
        <w:rPr>
          <w:rFonts w:ascii="Times New Roman" w:hAnsi="Times New Roman"/>
          <w:sz w:val="24"/>
          <w:szCs w:val="24"/>
          <w:lang w:val="id-ID"/>
        </w:rPr>
        <w:t xml:space="preserve">stems from disaster, namely the death of her husband, either due to illness or other causes. </w:t>
      </w:r>
      <w:r w:rsidRPr="00D15B70">
        <w:rPr>
          <w:rFonts w:ascii="Times New Roman" w:hAnsi="Times New Roman"/>
          <w:sz w:val="24"/>
          <w:szCs w:val="24"/>
          <w:lang w:val="id-ID"/>
        </w:rPr>
        <w:t xml:space="preserve">For this category of motive, the psychological burden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author":[{"dropping-particle":"","family":"Imran","given":"Nazish","non-dropping-particle":"","parse-names":false,"suffix":""},{"dropping-particle":"","family":"Aamer","given":"Irum","non-dropping-particle":"","parse-names":false,"suffix":""},{"dropping-particle":"","family":"Sharif","given":"Muhammad Imran","non-dropping-particle":"","parse-names":false,"suffix":""},{"dropping-particle":"","family":"Bodla","given":"Zubair Hassan","non-dropping-particle":"","parse-names":false,"suffix":""},{"dropping-particle":"","family":"Naveed","given":"Sadiq","non-dropping-particle":"","parse-names":false,"suffix":""}],"container-title":"Pakistan journal of medical sciences","id":"ITEM-1","issue":"5","issued":{"date-parts":[["2020"]]},"page":"1106","publisher":"Professional Medical Publications","title":"Psychological burden of quarantine in children and adolescents: A rapid systematic review and proposed solutions","type":"article-journal","volume":"36"},"uris":["http://www.mendeley.com/documents/?uuid=c0edeb9b-7293-4538-a101-b8279d42a4d3"]}],"mendeley":{"formattedCitation":"(Imran et al. 2020)","plainTextFormattedCitation":"(Imran et al. 2020)","previouslyFormattedCitation":"(Imran et al. 2020)"},"properties":{"noteIndex":0},"schema":"https://github.com/citation-style-language/schema/raw/master/csl-citation.json"}</w:instrText>
      </w:r>
      <w:r>
        <w:rPr>
          <w:rFonts w:ascii="Times New Roman" w:hAnsi="Times New Roman"/>
          <w:sz w:val="24"/>
          <w:szCs w:val="24"/>
          <w:lang w:val="id-ID"/>
        </w:rPr>
        <w:fldChar w:fldCharType="separate"/>
      </w:r>
      <w:r w:rsidRPr="00643B63">
        <w:rPr>
          <w:rFonts w:ascii="Times New Roman" w:hAnsi="Times New Roman"/>
          <w:noProof/>
          <w:sz w:val="24"/>
          <w:szCs w:val="24"/>
          <w:lang w:val="id-ID"/>
        </w:rPr>
        <w:t>(Imran et al. 2020)</w:t>
      </w:r>
      <w:r>
        <w:rPr>
          <w:rFonts w:ascii="Times New Roman" w:hAnsi="Times New Roman"/>
          <w:sz w:val="24"/>
          <w:szCs w:val="24"/>
          <w:lang w:val="id-ID"/>
        </w:rPr>
        <w:fldChar w:fldCharType="end"/>
      </w:r>
      <w:r>
        <w:rPr>
          <w:rFonts w:ascii="Times New Roman" w:hAnsi="Times New Roman"/>
          <w:sz w:val="24"/>
          <w:szCs w:val="24"/>
        </w:rPr>
        <w:t xml:space="preserve"> </w:t>
      </w:r>
      <w:r w:rsidRPr="00D15B70">
        <w:rPr>
          <w:rFonts w:ascii="Times New Roman" w:hAnsi="Times New Roman"/>
          <w:sz w:val="24"/>
          <w:szCs w:val="24"/>
          <w:lang w:val="id-ID"/>
        </w:rPr>
        <w:t>is a little lighter, because the attitude of surrendering to fate by assuming that this is the will of the almighty God and humans cannot reject it, can relatively heal the hurt caused by losing one's husband.</w:t>
      </w:r>
      <w:r w:rsidRPr="005A0CC8">
        <w:rPr>
          <w:rFonts w:ascii="Times New Roman" w:hAnsi="Times New Roman"/>
          <w:sz w:val="24"/>
          <w:szCs w:val="24"/>
          <w:lang w:val="id-ID"/>
        </w:rPr>
        <w:t xml:space="preserve"> In conditions like this, the deceased husband remains in his status as her husband. On the other hand, the motive for being left behind for divorce carries a heavier psychological burden because she has lost her husband in terms of marital status only, while she can still see her ex-husband with another woman. In status conditions like this, conflicts and other undesirable things are very likely to occur. In fact, the saying often appears that a widow whose husband dies tends to take longer to find a replacement husband because she continuously remembers all her husband's goodness</w:t>
      </w:r>
      <w:r>
        <w:rPr>
          <w:rFonts w:ascii="Times New Roman" w:hAnsi="Times New Roman"/>
          <w:sz w:val="24"/>
          <w:szCs w:val="24"/>
        </w:rPr>
        <w:t xml:space="preserve"> </w:t>
      </w:r>
      <w:r>
        <w:rPr>
          <w:rFonts w:ascii="Times New Roman" w:hAnsi="Times New Roman"/>
          <w:sz w:val="24"/>
          <w:szCs w:val="24"/>
        </w:rPr>
        <w:fldChar w:fldCharType="begin" w:fldLock="1"/>
      </w:r>
      <w:r w:rsidR="00FC761B">
        <w:rPr>
          <w:rFonts w:ascii="Times New Roman" w:hAnsi="Times New Roman"/>
          <w:sz w:val="24"/>
          <w:szCs w:val="24"/>
        </w:rPr>
        <w:instrText>ADDIN CSL_CITATION {"citationItems":[{"id":"ITEM-1","itemData":{"ISSN":"0047-2328","author":[{"dropping-particle":"","family":"Kulik","given":"Liat","non-dropping-particle":"","parse-names":false,"suffix":""}],"container-title":"Journal of comparative family studies","id":"ITEM-1","issue":"2","issued":{"date-parts":[["1999"]]},"page":"189-206","publisher":"University of Toronto Press","title":"Marital power relations, resources and gender role ideology: A multivariate model for assessing effects","type":"article-journal","volume":"30"},"uris":["http://www.mendeley.com/documents/?uuid=4c7f6b95-2ef6-4a74-86cc-f77b788c9318"]}],"mendeley":{"formattedCitation":"(Kulik 1999)","plainTextFormattedCitation":"(Kulik 1999)","previouslyFormattedCitation":"(Kulik 1999)"},"properties":{"noteIndex":0},"schema":"https://github.com/citation-style-language/schema/raw/master/csl-citation.json"}</w:instrText>
      </w:r>
      <w:r>
        <w:rPr>
          <w:rFonts w:ascii="Times New Roman" w:hAnsi="Times New Roman"/>
          <w:sz w:val="24"/>
          <w:szCs w:val="24"/>
        </w:rPr>
        <w:fldChar w:fldCharType="separate"/>
      </w:r>
      <w:r w:rsidRPr="00643B63">
        <w:rPr>
          <w:rFonts w:ascii="Times New Roman" w:hAnsi="Times New Roman"/>
          <w:noProof/>
          <w:sz w:val="24"/>
          <w:szCs w:val="24"/>
        </w:rPr>
        <w:t>(Kulik 1999)</w:t>
      </w:r>
      <w:r>
        <w:rPr>
          <w:rFonts w:ascii="Times New Roman" w:hAnsi="Times New Roman"/>
          <w:sz w:val="24"/>
          <w:szCs w:val="24"/>
        </w:rPr>
        <w:fldChar w:fldCharType="end"/>
      </w:r>
      <w:r w:rsidRPr="005A0CC8">
        <w:rPr>
          <w:rFonts w:ascii="Times New Roman" w:hAnsi="Times New Roman"/>
          <w:sz w:val="24"/>
          <w:szCs w:val="24"/>
          <w:lang w:val="id-ID"/>
        </w:rPr>
        <w:t>. On the other hand, a widow who is divorced is usually quicker to get married again, the reason is because what is always remembered in their mind are the bad things that caused them to divorce.</w:t>
      </w:r>
    </w:p>
    <w:p w14:paraId="76E906C2" w14:textId="1447B912" w:rsidR="00643B63" w:rsidRDefault="00643B63" w:rsidP="00643B63">
      <w:pPr>
        <w:spacing w:after="120"/>
        <w:ind w:firstLine="547"/>
        <w:jc w:val="both"/>
        <w:rPr>
          <w:rFonts w:ascii="Times New Roman" w:hAnsi="Times New Roman"/>
          <w:sz w:val="24"/>
          <w:szCs w:val="24"/>
          <w:lang w:val="id-ID"/>
        </w:rPr>
      </w:pPr>
      <w:r w:rsidRPr="00C6246A">
        <w:rPr>
          <w:rFonts w:ascii="Times New Roman" w:hAnsi="Times New Roman"/>
          <w:sz w:val="24"/>
          <w:szCs w:val="24"/>
          <w:lang w:val="id-ID"/>
        </w:rPr>
        <w:t>The first subject of this research was a widow with the initials NP who had been in this status for approximately 10 years. According to his confession, he lives his life with the principle that all fortune, soul mate and death are completely determined by God so that our task as humans is just to live it while trying. She became a widow because her husband died after suffering from illness for a long time. This widow with three children has almost no life problems related to economic needs, because she works as a civil servant, namely a teacher at a school in Lasusua. According to her, living life as a widowed woman is full of challenges, especially because there is often a social stigma</w:t>
      </w:r>
      <w:r>
        <w:rPr>
          <w:rFonts w:ascii="Times New Roman" w:hAnsi="Times New Roman"/>
          <w:sz w:val="24"/>
          <w:szCs w:val="24"/>
        </w:rPr>
        <w:t xml:space="preserve"> </w:t>
      </w:r>
      <w:r>
        <w:rPr>
          <w:rFonts w:ascii="Times New Roman" w:hAnsi="Times New Roman"/>
          <w:sz w:val="24"/>
          <w:szCs w:val="24"/>
        </w:rPr>
        <w:fldChar w:fldCharType="begin" w:fldLock="1"/>
      </w:r>
      <w:r w:rsidR="00FC761B">
        <w:rPr>
          <w:rFonts w:ascii="Times New Roman" w:hAnsi="Times New Roman"/>
          <w:sz w:val="24"/>
          <w:szCs w:val="24"/>
        </w:rPr>
        <w:instrText>ADDIN CSL_CITATION {"citationItems":[{"id":"ITEM-1","itemData":{"ISSN":"1751-9004","author":[{"dropping-particle":"","family":"Frost","given":"David M","non-dropping-particle":"","parse-names":false,"suffix":""}],"container-title":"Social and Personality Psychology Compass","id":"ITEM-1","issue":"11","issued":{"date-parts":[["2011"]]},"page":"824-839","publisher":"Wiley Online Library","title":"Social stigma and its consequences for the socially stigmatized","type":"article-journal","volume":"5"},"uris":["http://www.mendeley.com/documents/?uuid=0746b855-57a4-474e-a872-09858d788bac"]}],"mendeley":{"formattedCitation":"(Frost 2011)","plainTextFormattedCitation":"(Frost 2011)","previouslyFormattedCitation":"(Frost 2011)"},"properties":{"noteIndex":0},"schema":"https://github.com/citation-style-language/schema/raw/master/csl-citation.json"}</w:instrText>
      </w:r>
      <w:r>
        <w:rPr>
          <w:rFonts w:ascii="Times New Roman" w:hAnsi="Times New Roman"/>
          <w:sz w:val="24"/>
          <w:szCs w:val="24"/>
        </w:rPr>
        <w:fldChar w:fldCharType="separate"/>
      </w:r>
      <w:r w:rsidRPr="00643B63">
        <w:rPr>
          <w:rFonts w:ascii="Times New Roman" w:hAnsi="Times New Roman"/>
          <w:noProof/>
          <w:sz w:val="24"/>
          <w:szCs w:val="24"/>
        </w:rPr>
        <w:t>(Frost 2011)</w:t>
      </w:r>
      <w:r>
        <w:rPr>
          <w:rFonts w:ascii="Times New Roman" w:hAnsi="Times New Roman"/>
          <w:sz w:val="24"/>
          <w:szCs w:val="24"/>
        </w:rPr>
        <w:fldChar w:fldCharType="end"/>
      </w:r>
      <w:r w:rsidRPr="00C6246A">
        <w:rPr>
          <w:rFonts w:ascii="Times New Roman" w:hAnsi="Times New Roman"/>
          <w:sz w:val="24"/>
          <w:szCs w:val="24"/>
          <w:lang w:val="id-ID"/>
        </w:rPr>
        <w:t xml:space="preserve"> from people around you that if you leave the house, especially at night, you are often seen as going to find a soul mate. Likewise, often when you meet a man, even if he is from your own family, it is often thought that you want to find a replacement husband. According to him, things like this are an obstacle to working in the public sector, especially for other friends who are also widows.</w:t>
      </w:r>
    </w:p>
    <w:p w14:paraId="64B54339" w14:textId="77777777" w:rsidR="00643B63" w:rsidRDefault="00643B63" w:rsidP="00643B63">
      <w:pPr>
        <w:spacing w:after="120"/>
        <w:ind w:firstLine="547"/>
        <w:jc w:val="both"/>
        <w:rPr>
          <w:rFonts w:ascii="Times New Roman" w:hAnsi="Times New Roman"/>
          <w:sz w:val="24"/>
          <w:szCs w:val="24"/>
          <w:lang w:val="id-ID"/>
        </w:rPr>
      </w:pPr>
    </w:p>
    <w:p w14:paraId="18E0E090" w14:textId="77777777" w:rsidR="00643B63" w:rsidRPr="00216E69" w:rsidRDefault="00643B63" w:rsidP="00643B63">
      <w:pPr>
        <w:spacing w:after="120"/>
        <w:ind w:firstLine="547"/>
        <w:jc w:val="both"/>
        <w:rPr>
          <w:rFonts w:ascii="Times New Roman" w:hAnsi="Times New Roman"/>
          <w:sz w:val="24"/>
          <w:szCs w:val="24"/>
          <w:lang w:val="id-ID"/>
        </w:rPr>
      </w:pPr>
      <w:r w:rsidRPr="00216E69">
        <w:rPr>
          <w:rFonts w:ascii="Times New Roman" w:hAnsi="Times New Roman"/>
          <w:sz w:val="24"/>
          <w:szCs w:val="24"/>
          <w:lang w:val="id-ID"/>
        </w:rPr>
        <w:lastRenderedPageBreak/>
        <w:t>The second subject of this research was a widow with the initials RT who had only lived as a widow for three years. The reason she became a widow was because her husband died due to illness for several years. He tries to raise his three children from his own business with the principle that even small animals like ants can eat, let alone humans who have the sense to try and work. The third subject is a widow with the initials ST who lived as a widow for 12 years. He married at a relatively young age, because of an arranged marriage or his uncle's wishes. According to his confession, as an orphan he could only surrender when his family told him to marry and try to live a married life with a man he did not love. He only adapted to the nature, habits, desires and tastes of his husband after he married.</w:t>
      </w:r>
    </w:p>
    <w:p w14:paraId="3E127FC9" w14:textId="5B91627E" w:rsidR="00643B63" w:rsidRPr="004A6574" w:rsidRDefault="00643B63" w:rsidP="00643B63">
      <w:pPr>
        <w:spacing w:after="120"/>
        <w:ind w:firstLine="547"/>
        <w:jc w:val="both"/>
        <w:rPr>
          <w:rFonts w:ascii="Times New Roman" w:hAnsi="Times New Roman"/>
          <w:sz w:val="24"/>
          <w:szCs w:val="24"/>
          <w:lang w:val="id-ID"/>
        </w:rPr>
      </w:pPr>
      <w:r w:rsidRPr="004A6574">
        <w:rPr>
          <w:rFonts w:ascii="Times New Roman" w:hAnsi="Times New Roman"/>
          <w:sz w:val="24"/>
          <w:szCs w:val="24"/>
          <w:lang w:val="id-ID"/>
        </w:rPr>
        <w:t>Approaching several years of their marriage and being blessed by God with two children, boredom began to emerge because their daily life was only at home and taking care of the children. However, on the other hand, being young actually requires a relaxed atmosphere and frequent walks, especially for entertainment needs</w:t>
      </w:r>
      <w:r>
        <w:rPr>
          <w:rFonts w:ascii="Times New Roman" w:hAnsi="Times New Roman"/>
          <w:sz w:val="24"/>
          <w:szCs w:val="24"/>
        </w:rPr>
        <w:t xml:space="preserve">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{"citationItems":[{"id":"ITEM-1","itemData":{"author":[{"dropping-particle":"","family":"Brock","given":"Timothy C","non-dropping-particle":"","parse-names":false,"suffix":""},{"dropping-particle":"","family":"Livingston","given":"Stephen D","non-dropping-particle":"","parse-names":false,"suffix":""}],"container-title":"The psychology of entertainment media","id":"ITEM-1","issued":{"date-parts":[["2003"]]},"page":"259-278","publisher":"Erlbaum Psych Press","title":"The need for entertainment scale","type":"chapter"},"uris":["http://www.mendeley.com/documents/?uuid=8a711a9c-a254-4131-8b8d-d6f21ae87180"]}],"mendeley":{"formattedCitation":"(Brock and Livingston 2003)","plainTextFormattedCitation":"(Brock and Livingston 2003)","previouslyFormattedCitation":"(Brock and Livingston 2003)"},"properties":{"noteIndex":0},"schema":"https://github.com/citation-style-language/schema/raw/master/csl-citation.json"}</w:instrText>
      </w:r>
      <w:r>
        <w:rPr>
          <w:rFonts w:ascii="Times New Roman" w:hAnsi="Times New Roman"/>
          <w:sz w:val="24"/>
          <w:szCs w:val="24"/>
          <w:lang w:val="id-ID"/>
        </w:rPr>
        <w:fldChar w:fldCharType="separate"/>
      </w:r>
      <w:r w:rsidRPr="00643B63">
        <w:rPr>
          <w:rFonts w:ascii="Times New Roman" w:hAnsi="Times New Roman"/>
          <w:noProof/>
          <w:sz w:val="24"/>
          <w:szCs w:val="24"/>
          <w:lang w:val="id-ID"/>
        </w:rPr>
        <w:t>(Brock and Livingston 2003)</w:t>
      </w:r>
      <w:r>
        <w:rPr>
          <w:rFonts w:ascii="Times New Roman" w:hAnsi="Times New Roman"/>
          <w:sz w:val="24"/>
          <w:szCs w:val="24"/>
          <w:lang w:val="id-ID"/>
        </w:rPr>
        <w:fldChar w:fldCharType="end"/>
      </w:r>
      <w:r w:rsidRPr="004A6574">
        <w:rPr>
          <w:rFonts w:ascii="Times New Roman" w:hAnsi="Times New Roman"/>
          <w:sz w:val="24"/>
          <w:szCs w:val="24"/>
          <w:lang w:val="id-ID"/>
        </w:rPr>
        <w:t>. In conditions like this, she then chose to live alone without her husband and eventually became a widow. Then as a young woman, she almost didn't care about the future of her children and instead burdened her husband with caring for and nurturing them. Meanwhile, she herself chose to live as a widow and behave like a girl.</w:t>
      </w:r>
    </w:p>
    <w:p w14:paraId="7D225846" w14:textId="77777777" w:rsidR="00643B63" w:rsidRDefault="00643B63" w:rsidP="00643B63">
      <w:pPr>
        <w:spacing w:after="120"/>
        <w:ind w:firstLine="547"/>
        <w:jc w:val="both"/>
        <w:rPr>
          <w:rFonts w:ascii="Times New Roman" w:hAnsi="Times New Roman"/>
          <w:sz w:val="24"/>
          <w:szCs w:val="24"/>
          <w:lang w:val="id-ID"/>
        </w:rPr>
      </w:pPr>
      <w:r w:rsidRPr="004A6574">
        <w:rPr>
          <w:rFonts w:ascii="Times New Roman" w:hAnsi="Times New Roman"/>
          <w:sz w:val="24"/>
          <w:szCs w:val="24"/>
          <w:lang w:val="id-ID"/>
        </w:rPr>
        <w:t>The fourth subject is a widow with the initials KS who lived as a widow for 5 years. She lived her life as a widow at a relatively young age because she had to divorce her husband. The factor causing the divorce was because the husband was still young and did not have a permanent job or no income, so KS's family did not approve of him. He resigned himself to fate and lived a simple life by trying to raise his only daughter with the principle that if God willed, his child would also be successful in the future like other children. With the support of his mother and father, he struggled to survive amidst the economic difficulties of his life.</w:t>
      </w:r>
    </w:p>
    <w:p w14:paraId="29A18166" w14:textId="77777777" w:rsidR="00643B63" w:rsidRPr="005A0CC8" w:rsidRDefault="00643B63" w:rsidP="00643B63">
      <w:pPr>
        <w:spacing w:after="0" w:line="240" w:lineRule="auto"/>
        <w:jc w:val="both"/>
        <w:rPr>
          <w:rFonts w:ascii="Times New Roman" w:hAnsi="Times New Roman"/>
          <w:sz w:val="24"/>
          <w:szCs w:val="24"/>
          <w:lang w:val="id-ID"/>
        </w:rPr>
      </w:pPr>
    </w:p>
    <w:p w14:paraId="33EDE538" w14:textId="77777777" w:rsidR="00643B63" w:rsidRDefault="00643B63" w:rsidP="00643B63">
      <w:pPr>
        <w:spacing w:after="0" w:line="360" w:lineRule="auto"/>
        <w:jc w:val="both"/>
        <w:rPr>
          <w:rFonts w:ascii="Times New Roman" w:hAnsi="Times New Roman"/>
          <w:i/>
          <w:iCs/>
          <w:sz w:val="24"/>
          <w:szCs w:val="24"/>
          <w:lang w:val="id-ID"/>
        </w:rPr>
      </w:pPr>
      <w:r w:rsidRPr="007C138F">
        <w:rPr>
          <w:rFonts w:ascii="Times New Roman" w:hAnsi="Times New Roman"/>
          <w:i/>
          <w:iCs/>
          <w:sz w:val="24"/>
          <w:szCs w:val="24"/>
          <w:lang w:val="id-ID"/>
        </w:rPr>
        <w:t>Economic Behavior</w:t>
      </w:r>
    </w:p>
    <w:p w14:paraId="487F73E7" w14:textId="275A3092" w:rsidR="00643B63" w:rsidRDefault="00643B63" w:rsidP="00643B63">
      <w:pPr>
        <w:spacing w:after="120"/>
        <w:ind w:firstLine="540"/>
        <w:jc w:val="both"/>
        <w:rPr>
          <w:rFonts w:ascii="Times New Roman" w:hAnsi="Times New Roman"/>
          <w:sz w:val="24"/>
          <w:szCs w:val="24"/>
          <w:lang w:val="id-ID"/>
        </w:rPr>
      </w:pPr>
      <w:r w:rsidRPr="00893E62">
        <w:rPr>
          <w:rFonts w:ascii="Times New Roman" w:hAnsi="Times New Roman"/>
          <w:sz w:val="24"/>
          <w:szCs w:val="24"/>
          <w:lang w:val="id-ID"/>
        </w:rPr>
        <w:t>The first subject lives as a widow and works as a teacher, relying on a monthly salary, she manages all the daily needs well for herself and her children. As for tuition fees, they are considered sufficient and specifically for other urgent needs, sometimes they use banking services for purchasing capital. The payment is made in monthly installments over a short period of time. From an economic perspective</w:t>
      </w:r>
      <w:r>
        <w:rPr>
          <w:rFonts w:ascii="Times New Roman" w:hAnsi="Times New Roman"/>
          <w:sz w:val="24"/>
          <w:szCs w:val="24"/>
        </w:rPr>
        <w:t xml:space="preserve"> </w:t>
      </w:r>
      <w:r>
        <w:rPr>
          <w:rFonts w:ascii="Times New Roman" w:hAnsi="Times New Roman"/>
          <w:sz w:val="24"/>
          <w:szCs w:val="24"/>
        </w:rPr>
        <w:fldChar w:fldCharType="begin" w:fldLock="1"/>
      </w:r>
      <w:r w:rsidR="00FC761B">
        <w:rPr>
          <w:rFonts w:ascii="Times New Roman" w:hAnsi="Times New Roman"/>
          <w:sz w:val="24"/>
          <w:szCs w:val="24"/>
        </w:rPr>
        <w:instrText>ADDIN CSL_CITATION {"citationItems":[{"id":"ITEM-1","itemData":{"author":[{"dropping-particle":"","family":"Marsden","given":"Terry","non-dropping-particle":"","parse-names":false,"suffix":""}],"container-title":"The geography of rural change","id":"ITEM-1","issued":{"date-parts":[["2014"]]},"page":"13-30","publisher":"Routledge","title":"Economic perspectives","type":"chapter"},"uris":["http://www.mendeley.com/documents/?uuid=f8b3e085-f505-4121-b8ed-e1aeafd91d78"]}],"mendeley":{"formattedCitation":"(Marsden 2014)","plainTextFormattedCitation":"(Marsden 2014)","previouslyFormattedCitation":"(Marsden 2014)"},"properties":{"noteIndex":0},"schema":"https://github.com/citation-style-language/schema/raw/master/csl-citation.json"}</w:instrText>
      </w:r>
      <w:r>
        <w:rPr>
          <w:rFonts w:ascii="Times New Roman" w:hAnsi="Times New Roman"/>
          <w:sz w:val="24"/>
          <w:szCs w:val="24"/>
        </w:rPr>
        <w:fldChar w:fldCharType="separate"/>
      </w:r>
      <w:r w:rsidRPr="00643B63">
        <w:rPr>
          <w:rFonts w:ascii="Times New Roman" w:hAnsi="Times New Roman"/>
          <w:noProof/>
          <w:sz w:val="24"/>
          <w:szCs w:val="24"/>
        </w:rPr>
        <w:t>(Marsden 2014)</w:t>
      </w:r>
      <w:r>
        <w:rPr>
          <w:rFonts w:ascii="Times New Roman" w:hAnsi="Times New Roman"/>
          <w:sz w:val="24"/>
          <w:szCs w:val="24"/>
        </w:rPr>
        <w:fldChar w:fldCharType="end"/>
      </w:r>
      <w:r w:rsidRPr="00893E62">
        <w:rPr>
          <w:rFonts w:ascii="Times New Roman" w:hAnsi="Times New Roman"/>
          <w:sz w:val="24"/>
          <w:szCs w:val="24"/>
          <w:lang w:val="id-ID"/>
        </w:rPr>
        <w:t xml:space="preserve">, he manages his life without thinking about purchasing assets in the form of plots of land or gardens or other sources. Utilizing the capital he inherited from his family, namely empty land, he then built a house and used his monthly salary to pay for his children's schooling. As someone who understands that education is capital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{"citationItems":[{"id":"ITEM-1","itemData":{"author":[{"dropping-particle":"","family":"Hanushek","given":"Eric A","non-dropping-particle":"","parse-names":false,"suffix":""},{"dropping-particle":"","family":"Woessmann","given":"Ludger","non-dropping-particle":"","parse-names":false,"suffix":""}],"container-title":"The economics of education","id":"ITEM-1","issued":{"date-parts":[["2020"]]},"page":"171-182","publisher":"Elsevier","title":"Education, knowledge capital, and economic growth","type":"article-journal"},"uris":["http://www.mendeley.com/documents/?uuid=19873db9-d9f0-4b75-9706-90ad49dcdf4d"]}],"mendeley":{"formattedCitation":"(Hanushek and Woessmann 2020)","plainTextFormattedCitation":"(Hanushek and Woessmann 2020)","previouslyFormattedCitation":"(Hanushek and Woessmann 2020)"},"properties":{"noteIndex":0},"schema":"https://github.com/citation-style-language/schema/raw/master/csl-citation.json"}</w:instrText>
      </w:r>
      <w:r>
        <w:rPr>
          <w:rFonts w:ascii="Times New Roman" w:hAnsi="Times New Roman"/>
          <w:sz w:val="24"/>
          <w:szCs w:val="24"/>
          <w:lang w:val="id-ID"/>
        </w:rPr>
        <w:fldChar w:fldCharType="separate"/>
      </w:r>
      <w:r w:rsidRPr="00643B63">
        <w:rPr>
          <w:rFonts w:ascii="Times New Roman" w:hAnsi="Times New Roman"/>
          <w:noProof/>
          <w:sz w:val="24"/>
          <w:szCs w:val="24"/>
          <w:lang w:val="id-ID"/>
        </w:rPr>
        <w:t>(Hanushek and Woessmann 2020)</w:t>
      </w:r>
      <w:r>
        <w:rPr>
          <w:rFonts w:ascii="Times New Roman" w:hAnsi="Times New Roman"/>
          <w:sz w:val="24"/>
          <w:szCs w:val="24"/>
          <w:lang w:val="id-ID"/>
        </w:rPr>
        <w:fldChar w:fldCharType="end"/>
      </w:r>
      <w:r>
        <w:rPr>
          <w:rFonts w:ascii="Times New Roman" w:hAnsi="Times New Roman"/>
          <w:sz w:val="24"/>
          <w:szCs w:val="24"/>
        </w:rPr>
        <w:t xml:space="preserve"> </w:t>
      </w:r>
      <w:r w:rsidRPr="00893E62">
        <w:rPr>
          <w:rFonts w:ascii="Times New Roman" w:hAnsi="Times New Roman"/>
          <w:sz w:val="24"/>
          <w:szCs w:val="24"/>
          <w:lang w:val="id-ID"/>
        </w:rPr>
        <w:t>for a child's future, he believes that the act of sending children to school is also an economic strategy that can guarantee the future. Apart from that, he also believes that it is not becoming a civil servant that is the main goal for school but the most important thing is changing the way of thinking and the ability to take advantage of opportunities to earn income through business.</w:t>
      </w:r>
    </w:p>
    <w:p w14:paraId="5C8E4799" w14:textId="77777777" w:rsidR="00643B63" w:rsidRDefault="00643B63" w:rsidP="00643B63">
      <w:pPr>
        <w:spacing w:after="120"/>
        <w:ind w:firstLine="540"/>
        <w:jc w:val="both"/>
        <w:rPr>
          <w:rFonts w:ascii="Times New Roman" w:hAnsi="Times New Roman"/>
          <w:sz w:val="24"/>
          <w:szCs w:val="24"/>
          <w:lang w:val="id-ID"/>
        </w:rPr>
      </w:pPr>
    </w:p>
    <w:p w14:paraId="595D9AE3" w14:textId="0A0E480D" w:rsidR="00643B63" w:rsidRPr="00923650" w:rsidRDefault="00643B63" w:rsidP="00643B63">
      <w:pPr>
        <w:spacing w:after="120"/>
        <w:ind w:firstLine="540"/>
        <w:jc w:val="both"/>
        <w:rPr>
          <w:rFonts w:ascii="Times New Roman" w:hAnsi="Times New Roman"/>
          <w:sz w:val="24"/>
          <w:szCs w:val="24"/>
          <w:lang w:val="id-ID"/>
        </w:rPr>
      </w:pPr>
      <w:r w:rsidRPr="00923650">
        <w:rPr>
          <w:rFonts w:ascii="Times New Roman" w:hAnsi="Times New Roman"/>
          <w:sz w:val="24"/>
          <w:szCs w:val="24"/>
          <w:lang w:val="id-ID"/>
        </w:rPr>
        <w:t xml:space="preserve">The second subject lives as a widow by continuing the business started by her parents. Even though the type of business in the form of a shop where he sells is not very large, </w:t>
      </w:r>
      <w:r w:rsidRPr="00923650">
        <w:rPr>
          <w:rFonts w:ascii="Times New Roman" w:hAnsi="Times New Roman"/>
          <w:sz w:val="24"/>
          <w:szCs w:val="24"/>
          <w:lang w:val="id-ID"/>
        </w:rPr>
        <w:lastRenderedPageBreak/>
        <w:t xml:space="preserve">according to him, it is enough to support his family's economic needs. Apart from that, the clove plantation inherited from his parents is also enough to support the economy even though the harvest is once a year. The strategy for managing the family economy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{"citationItems":[{"id":"ITEM-1","itemData":{"author":[{"dropping-particle":"","family":"Hareven","given":"Tamara K","non-dropping-particle":"","parse-names":false,"suffix":""}],"container-title":"Beyond the marketplace","id":"ITEM-1","issued":{"date-parts":[["2019"]]},"page":"215-244","publisher":"Routledge","title":"A complex relationship: Family strategies and the processes of economic and social change","type":"chapter"},"uris":["http://www.mendeley.com/documents/?uuid=c51222fb-b351-4642-8282-f62679f5588b"]}],"mendeley":{"formattedCitation":"(Hareven 2019)","plainTextFormattedCitation":"(Hareven 2019)","previouslyFormattedCitation":"(Hareven 2019)"},"properties":{"noteIndex":0},"schema":"https://github.com/citation-style-language/schema/raw/master/csl-citation.json"}</w:instrText>
      </w:r>
      <w:r>
        <w:rPr>
          <w:rFonts w:ascii="Times New Roman" w:hAnsi="Times New Roman"/>
          <w:sz w:val="24"/>
          <w:szCs w:val="24"/>
          <w:lang w:val="id-ID"/>
        </w:rPr>
        <w:fldChar w:fldCharType="separate"/>
      </w:r>
      <w:r w:rsidRPr="00643B63">
        <w:rPr>
          <w:rFonts w:ascii="Times New Roman" w:hAnsi="Times New Roman"/>
          <w:noProof/>
          <w:sz w:val="24"/>
          <w:szCs w:val="24"/>
          <w:lang w:val="id-ID"/>
        </w:rPr>
        <w:t>(Hareven 2019)</w:t>
      </w:r>
      <w:r>
        <w:rPr>
          <w:rFonts w:ascii="Times New Roman" w:hAnsi="Times New Roman"/>
          <w:sz w:val="24"/>
          <w:szCs w:val="24"/>
          <w:lang w:val="id-ID"/>
        </w:rPr>
        <w:fldChar w:fldCharType="end"/>
      </w:r>
      <w:r>
        <w:rPr>
          <w:rFonts w:ascii="Times New Roman" w:hAnsi="Times New Roman"/>
          <w:sz w:val="24"/>
          <w:szCs w:val="24"/>
        </w:rPr>
        <w:t xml:space="preserve"> </w:t>
      </w:r>
      <w:r w:rsidRPr="00923650">
        <w:rPr>
          <w:rFonts w:ascii="Times New Roman" w:hAnsi="Times New Roman"/>
          <w:sz w:val="24"/>
          <w:szCs w:val="24"/>
          <w:lang w:val="id-ID"/>
        </w:rPr>
        <w:t xml:space="preserve">is by calculating the average monthly needs for himself and his children, then dividing it based on the amount of money from the harvest at the end of each year. The remaining money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SN":"0022-1082","author":[{"dropping-particle":"","family":"Barnett","given":"William","non-dropping-particle":"","parse-names":false,"suffix":""},{"dropping-particle":"","family":"Offenbacher","given":"Edward","non-dropping-particle":"","parse-names":false,"suffix":""},{"dropping-particle":"","family":"Spindt","given":"Paul","non-dropping-particle":"","parse-names":false,"suffix":""}],"container-title":"The Journal of Finance","id":"ITEM-1","issue":"2","issued":{"date-parts":[["1981"]]},"page":"497-505","publisher":"Wiley Online Library","title":"New concepts of aggregated money","type":"article-journal","volume":"36"},"uris":["http://www.mendeley.com/documents/?uuid=81dc9701-3af2-480b-ad9f-a76bec45e402"]}],"mendeley":{"formattedCitation":"(Barnett, Offenbacher, and Spindt 1981)","plainTextFormattedCitation":"(Barnett, Offenbacher, and Spindt 1981)","previouslyFormattedCitation":"(Barnett, Offenbacher, and Spindt 1981)"},"properties":{"noteIndex":0},"schema":"https://github.com/citation-style-language/schema/raw/master/csl-citation.json"}</w:instrText>
      </w:r>
      <w:r>
        <w:rPr>
          <w:rFonts w:ascii="Times New Roman" w:hAnsi="Times New Roman"/>
          <w:sz w:val="24"/>
          <w:szCs w:val="24"/>
          <w:lang w:val="id-ID"/>
        </w:rPr>
        <w:fldChar w:fldCharType="separate"/>
      </w:r>
      <w:r w:rsidRPr="00643B63">
        <w:rPr>
          <w:rFonts w:ascii="Times New Roman" w:hAnsi="Times New Roman"/>
          <w:noProof/>
          <w:sz w:val="24"/>
          <w:szCs w:val="24"/>
          <w:lang w:val="id-ID"/>
        </w:rPr>
        <w:t>(Barnett, Offenbacher, and Spindt 1981)</w:t>
      </w:r>
      <w:r>
        <w:rPr>
          <w:rFonts w:ascii="Times New Roman" w:hAnsi="Times New Roman"/>
          <w:sz w:val="24"/>
          <w:szCs w:val="24"/>
          <w:lang w:val="id-ID"/>
        </w:rPr>
        <w:fldChar w:fldCharType="end"/>
      </w:r>
      <w:r>
        <w:rPr>
          <w:rFonts w:ascii="Times New Roman" w:hAnsi="Times New Roman"/>
          <w:sz w:val="24"/>
          <w:szCs w:val="24"/>
        </w:rPr>
        <w:t xml:space="preserve"> </w:t>
      </w:r>
      <w:r w:rsidRPr="00923650">
        <w:rPr>
          <w:rFonts w:ascii="Times New Roman" w:hAnsi="Times New Roman"/>
          <w:sz w:val="24"/>
          <w:szCs w:val="24"/>
          <w:lang w:val="id-ID"/>
        </w:rPr>
        <w:t>is used as family savings for the future of their children. According to him, he also calculated other unexpected needs, for example the amount of money that had to be handed over to those holding wedding parties, celebrations for the birth of children, sick families, and others.</w:t>
      </w:r>
    </w:p>
    <w:p w14:paraId="1D0EFD51" w14:textId="05F06052" w:rsidR="00643B63" w:rsidRDefault="00643B63" w:rsidP="00643B63">
      <w:pPr>
        <w:spacing w:after="120"/>
        <w:ind w:firstLine="540"/>
        <w:jc w:val="both"/>
        <w:rPr>
          <w:rFonts w:ascii="Times New Roman" w:hAnsi="Times New Roman"/>
          <w:sz w:val="24"/>
          <w:szCs w:val="24"/>
          <w:lang w:val="id-ID"/>
        </w:rPr>
      </w:pPr>
      <w:r w:rsidRPr="00923650">
        <w:rPr>
          <w:rFonts w:ascii="Times New Roman" w:hAnsi="Times New Roman"/>
          <w:sz w:val="24"/>
          <w:szCs w:val="24"/>
          <w:lang w:val="id-ID"/>
        </w:rPr>
        <w:t xml:space="preserve">The third subject is a young widow who lives with two children, trying to survive without the burden of her two children. This means that her two biological children were given to her ex-husband to look after them. He himself works as a shopkeeper at someone else's sales place with a weekly or monthly salary system. In carrying out this profession, he moved from one shop to another which was considered better and gave him a higher salary. According to him, the reason he moved from one shop to another was also because he sometimes worked as a daily laborer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{"citationItems":[{"id":"ITEM-1","itemData":{"ISSN":"0360-0572","author":[{"dropping-particle":"","family":"Valenzuela Jr","given":"Abel","non-dropping-particle":"","parse-names":false,"suffix":""}],"container-title":"Annual review of Sociology","id":"ITEM-1","issue":"1","issued":{"date-parts":[["2003"]]},"page":"307-333","publisher":"Annual Reviews 4139 El Camino Way, PO Box 10139, Palo Alto, CA 94303-0139, USA","title":"Day labor work","type":"article-journal","volume":"29"},"uris":["http://www.mendeley.com/documents/?uuid=5197bd87-8f5e-4c95-bdb5-3919a11f384a"]}],"mendeley":{"formattedCitation":"(Valenzuela Jr 2003)","plainTextFormattedCitation":"(Valenzuela Jr 2003)","previouslyFormattedCitation":"(Valenzuela Jr 2003)"},"properties":{"noteIndex":0},"schema":"https://github.com/citation-style-language/schema/raw/master/csl-citation.json"}</w:instrText>
      </w:r>
      <w:r>
        <w:rPr>
          <w:rFonts w:ascii="Times New Roman" w:hAnsi="Times New Roman"/>
          <w:sz w:val="24"/>
          <w:szCs w:val="24"/>
          <w:lang w:val="id-ID"/>
        </w:rPr>
        <w:fldChar w:fldCharType="separate"/>
      </w:r>
      <w:r w:rsidRPr="00643B63">
        <w:rPr>
          <w:rFonts w:ascii="Times New Roman" w:hAnsi="Times New Roman"/>
          <w:noProof/>
          <w:sz w:val="24"/>
          <w:szCs w:val="24"/>
          <w:lang w:val="id-ID"/>
        </w:rPr>
        <w:t>(Valenzuela Jr 2003)</w:t>
      </w:r>
      <w:r>
        <w:rPr>
          <w:rFonts w:ascii="Times New Roman" w:hAnsi="Times New Roman"/>
          <w:sz w:val="24"/>
          <w:szCs w:val="24"/>
          <w:lang w:val="id-ID"/>
        </w:rPr>
        <w:fldChar w:fldCharType="end"/>
      </w:r>
      <w:r>
        <w:rPr>
          <w:rFonts w:ascii="Times New Roman" w:hAnsi="Times New Roman"/>
          <w:sz w:val="24"/>
          <w:szCs w:val="24"/>
        </w:rPr>
        <w:t xml:space="preserve"> </w:t>
      </w:r>
      <w:r w:rsidRPr="00923650">
        <w:rPr>
          <w:rFonts w:ascii="Times New Roman" w:hAnsi="Times New Roman"/>
          <w:sz w:val="24"/>
          <w:szCs w:val="24"/>
          <w:lang w:val="id-ID"/>
        </w:rPr>
        <w:t>when the clove harvest period arrived, namely between August and October. Working as a daily laborer, namely picking cloves belonging to other people, according to him, can make a lot of money, namely around IDR 120,000 to IDR 150,000. After the harvest season, the shop where he worked no longer accepted him and he had to look for another shop. The important thing, according to her confession, is that working in the public sector as a widow is quite a difficult life struggle</w:t>
      </w:r>
      <w:r>
        <w:rPr>
          <w:rFonts w:ascii="Times New Roman" w:hAnsi="Times New Roman"/>
          <w:sz w:val="24"/>
          <w:szCs w:val="24"/>
        </w:rPr>
        <w:t xml:space="preserve">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author":[{"dropping-particle":"","family":"Mechelen","given":"Natascha","non-dropping-particle":"Van","parse-names":false,"suffix":""},{"dropping-particle":"","family":"Marchal","given":"Sarah","non-dropping-particle":"","parse-names":false,"suffix":""}],"container-title":"Minimum income protection in flux","id":"ITEM-1","issued":{"date-parts":[["2013"]]},"page":"28-53","publisher":"Springer","title":"Struggle for life: Social assistance benefits, 1992–2009","type":"chapter"},"uris":["http://www.mendeley.com/documents/?uuid=fc92c223-7e7e-4747-bfe9-7ee8e1ec56ef"]}],"mendeley":{"formattedCitation":"(Van Mechelen and Marchal 2013)","plainTextFormattedCitation":"(Van Mechelen and Marchal 2013)","previouslyFormattedCitation":"(Van Mechelen and Marchal 2013)"},"properties":{"noteIndex":0},"schema":"https://github.com/citation-style-language/schema/raw/master/csl-citation.json"}</w:instrText>
      </w:r>
      <w:r>
        <w:rPr>
          <w:rFonts w:ascii="Times New Roman" w:hAnsi="Times New Roman"/>
          <w:sz w:val="24"/>
          <w:szCs w:val="24"/>
          <w:lang w:val="id-ID"/>
        </w:rPr>
        <w:fldChar w:fldCharType="separate"/>
      </w:r>
      <w:r w:rsidRPr="00643B63">
        <w:rPr>
          <w:rFonts w:ascii="Times New Roman" w:hAnsi="Times New Roman"/>
          <w:noProof/>
          <w:sz w:val="24"/>
          <w:szCs w:val="24"/>
          <w:lang w:val="id-ID"/>
        </w:rPr>
        <w:t>(Van Mechelen and Marchal 2013)</w:t>
      </w:r>
      <w:r>
        <w:rPr>
          <w:rFonts w:ascii="Times New Roman" w:hAnsi="Times New Roman"/>
          <w:sz w:val="24"/>
          <w:szCs w:val="24"/>
          <w:lang w:val="id-ID"/>
        </w:rPr>
        <w:fldChar w:fldCharType="end"/>
      </w:r>
      <w:r w:rsidRPr="00923650">
        <w:rPr>
          <w:rFonts w:ascii="Times New Roman" w:hAnsi="Times New Roman"/>
          <w:sz w:val="24"/>
          <w:szCs w:val="24"/>
          <w:lang w:val="id-ID"/>
        </w:rPr>
        <w:t xml:space="preserve">. Never mind paying for children, just meeting your own needs is already difficult. Having already chosen the status of widow is a determination which according to him must be accompanied by hard work </w:t>
      </w:r>
      <w:r w:rsidR="00FC761B">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SN":"2541-0938","author":[{"dropping-particle":"","family":"Hardjadinata","given":"Rusli","non-dropping-particle":"","parse-names":false,"suffix":""},{"dropping-particle":"","family":"Ginting","given":"Ginta","non-dropping-particle":"","parse-names":false,"suffix":""},{"dropping-particle":"","family":"Purnomo","given":"Ratno","non-dropping-particle":"","parse-names":false,"suffix":""}],"container-title":"Jurnal Pendidikan Ekonomi (JURKAMI)","id":"ITEM-1","issue":"3","issued":{"date-parts":[["2022"]]},"page":"325-338","title":"THE IMPACT OF ORGANIZATIONAL CULTURE AND TRANSFORMATIONAL LEADERSHIP STYLE ON WORK MOTIVATION TO ENHANCE EMPLOYEE PERFORMANCE AT PT KWARSA INDAH MURNI","type":"article-journal","volume":"7"},"uris":["http://www.mendeley.com/documents/?uuid=72c9d6ff-5ae1-4cbe-8237-1bed7212105e"]}],"mendeley":{"formattedCitation":"(Hardjadinata, Ginting, and Purnomo 2022)","plainTextFormattedCitation":"(Hardjadinata, Ginting, and Purnomo 2022)"},"properties":{"noteIndex":0},"schema":"https://github.com/citation-style-language/schema/raw/master/csl-citation.json"}</w:instrText>
      </w:r>
      <w:r w:rsidR="00FC761B">
        <w:rPr>
          <w:rFonts w:ascii="Times New Roman" w:hAnsi="Times New Roman"/>
          <w:sz w:val="24"/>
          <w:szCs w:val="24"/>
          <w:lang w:val="id-ID"/>
        </w:rPr>
        <w:fldChar w:fldCharType="separate"/>
      </w:r>
      <w:r w:rsidR="00FC761B" w:rsidRPr="00FC761B">
        <w:rPr>
          <w:rFonts w:ascii="Times New Roman" w:hAnsi="Times New Roman"/>
          <w:noProof/>
          <w:sz w:val="24"/>
          <w:szCs w:val="24"/>
          <w:lang w:val="id-ID"/>
        </w:rPr>
        <w:t>(Hardjadinata, Ginting, and Purnomo 2022)</w:t>
      </w:r>
      <w:r w:rsidR="00FC761B">
        <w:rPr>
          <w:rFonts w:ascii="Times New Roman" w:hAnsi="Times New Roman"/>
          <w:sz w:val="24"/>
          <w:szCs w:val="24"/>
          <w:lang w:val="id-ID"/>
        </w:rPr>
        <w:fldChar w:fldCharType="end"/>
      </w:r>
      <w:r w:rsidR="00FC761B">
        <w:rPr>
          <w:rFonts w:ascii="Times New Roman" w:hAnsi="Times New Roman"/>
          <w:sz w:val="24"/>
          <w:szCs w:val="24"/>
        </w:rPr>
        <w:t xml:space="preserve"> </w:t>
      </w:r>
      <w:r w:rsidRPr="00923650">
        <w:rPr>
          <w:rFonts w:ascii="Times New Roman" w:hAnsi="Times New Roman"/>
          <w:sz w:val="24"/>
          <w:szCs w:val="24"/>
          <w:lang w:val="id-ID"/>
        </w:rPr>
        <w:t xml:space="preserve">to fulfill one's own needs, especially since </w:t>
      </w:r>
      <w:r>
        <w:rPr>
          <w:rFonts w:ascii="Times New Roman" w:hAnsi="Times New Roman"/>
          <w:sz w:val="24"/>
          <w:szCs w:val="24"/>
        </w:rPr>
        <w:t>s</w:t>
      </w:r>
      <w:r w:rsidRPr="00923650">
        <w:rPr>
          <w:rFonts w:ascii="Times New Roman" w:hAnsi="Times New Roman"/>
          <w:sz w:val="24"/>
          <w:szCs w:val="24"/>
          <w:lang w:val="id-ID"/>
        </w:rPr>
        <w:t>he is an orphan.</w:t>
      </w:r>
    </w:p>
    <w:p w14:paraId="4C271D4F" w14:textId="0ED1C05C" w:rsidR="00643B63" w:rsidRDefault="00643B63" w:rsidP="00643B63">
      <w:pPr>
        <w:spacing w:after="120"/>
        <w:ind w:firstLine="540"/>
        <w:jc w:val="both"/>
        <w:rPr>
          <w:rFonts w:ascii="Times New Roman" w:hAnsi="Times New Roman"/>
          <w:sz w:val="24"/>
          <w:szCs w:val="24"/>
          <w:lang w:val="id-ID"/>
        </w:rPr>
      </w:pPr>
      <w:r w:rsidRPr="00443D65">
        <w:rPr>
          <w:rFonts w:ascii="Times New Roman" w:hAnsi="Times New Roman"/>
          <w:sz w:val="24"/>
          <w:szCs w:val="24"/>
          <w:lang w:val="id-ID"/>
        </w:rPr>
        <w:t xml:space="preserve">The fourth subject is a young widow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{"citationItems":[{"id":"ITEM-1","itemData":{"ISSN":"1660-4601","author":[{"dropping-particle":"","family":"Amoo","given":"Emmanuel O","non-dropping-particle":"","parse-names":false,"suffix":""},{"dropping-particle":"","family":"Adekola","given":"Paul O","non-dropping-particle":"","parse-names":false,"suffix":""},{"dropping-particle":"","family":"Adesina","given":"Evaristus","non-dropping-particle":"","parse-names":false,"suffix":""},{"dropping-particle":"","family":"Adekeye","given":"Olujide A","non-dropping-particle":"","parse-names":false,"suffix":""},{"dropping-particle":"","family":"Onayemi","given":"Oluwakemi O","non-dropping-particle":"","parse-names":false,"suffix":""},{"dropping-particle":"","family":"Gberevbie","given":"Marvellous A","non-dropping-particle":"","parse-names":false,"suffix":""}],"container-title":"International Journal of Environmental Research and Public Health","id":"ITEM-1","issue":"16","issued":{"date-parts":[["2022"]]},"page":"10117","publisher":"MDPI","title":"Young Single Widow, Dynamics of In-Laws Interference and Coping Mechanisms: Simplicity–Parsimony Approach","type":"article-journal","volume":"19"},"uris":["http://www.mendeley.com/documents/?uuid=60080f00-fea5-40c2-8a17-efd3f24b90a4"]}],"mendeley":{"formattedCitation":"(Amoo et al. 2022)","plainTextFormattedCitation":"(Amoo et al. 2022)","previouslyFormattedCitation":"(Amoo et al. 2022)"},"properties":{"noteIndex":0},"schema":"https://github.com/citation-style-language/schema/raw/master/csl-citation.json"}</w:instrText>
      </w:r>
      <w:r>
        <w:rPr>
          <w:rFonts w:ascii="Times New Roman" w:hAnsi="Times New Roman"/>
          <w:sz w:val="24"/>
          <w:szCs w:val="24"/>
          <w:lang w:val="id-ID"/>
        </w:rPr>
        <w:fldChar w:fldCharType="separate"/>
      </w:r>
      <w:r w:rsidRPr="00643B63">
        <w:rPr>
          <w:rFonts w:ascii="Times New Roman" w:hAnsi="Times New Roman"/>
          <w:noProof/>
          <w:sz w:val="24"/>
          <w:szCs w:val="24"/>
          <w:lang w:val="id-ID"/>
        </w:rPr>
        <w:t>(Amoo et al. 2022)</w:t>
      </w:r>
      <w:r>
        <w:rPr>
          <w:rFonts w:ascii="Times New Roman" w:hAnsi="Times New Roman"/>
          <w:sz w:val="24"/>
          <w:szCs w:val="24"/>
          <w:lang w:val="id-ID"/>
        </w:rPr>
        <w:fldChar w:fldCharType="end"/>
      </w:r>
      <w:r>
        <w:rPr>
          <w:rFonts w:ascii="Times New Roman" w:hAnsi="Times New Roman"/>
          <w:sz w:val="24"/>
          <w:szCs w:val="24"/>
        </w:rPr>
        <w:t xml:space="preserve"> </w:t>
      </w:r>
      <w:r w:rsidRPr="00443D65">
        <w:rPr>
          <w:rFonts w:ascii="Times New Roman" w:hAnsi="Times New Roman"/>
          <w:sz w:val="24"/>
          <w:szCs w:val="24"/>
          <w:lang w:val="id-ID"/>
        </w:rPr>
        <w:t xml:space="preserve">who lives with a child, initially only living dependent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{"citationItems":[{"id":"ITEM-1","itemData":{"ISSN":"1758-5368","author":[{"dropping-particle":"","family":"Barker","given":"Judith C","non-dropping-particle":"","parse-names":false,"suffix":""}],"container-title":"The Journals of Gerontology Series B: Psychological Sciences and Social Sciences","id":"ITEM-1","issue":"3","issued":{"date-parts":[["2002"]]},"page":"S158-S167","publisher":"Oxford University Press","title":"Neighbors, friends, and other nonkin caregivers of community-living dependent elders","type":"article-journal","volume":"57"},"uris":["http://www.mendeley.com/documents/?uuid=80263c20-b864-47ba-94f5-00bfb85cf7b9"]}],"mendeley":{"formattedCitation":"(Barker 2002)","plainTextFormattedCitation":"(Barker 2002)","previouslyFormattedCitation":"(Barker 2002)"},"properties":{"noteIndex":0},"schema":"https://github.com/citation-style-language/schema/raw/master/csl-citation.json"}</w:instrText>
      </w:r>
      <w:r>
        <w:rPr>
          <w:rFonts w:ascii="Times New Roman" w:hAnsi="Times New Roman"/>
          <w:sz w:val="24"/>
          <w:szCs w:val="24"/>
          <w:lang w:val="id-ID"/>
        </w:rPr>
        <w:fldChar w:fldCharType="separate"/>
      </w:r>
      <w:r w:rsidRPr="00643B63">
        <w:rPr>
          <w:rFonts w:ascii="Times New Roman" w:hAnsi="Times New Roman"/>
          <w:noProof/>
          <w:sz w:val="24"/>
          <w:szCs w:val="24"/>
          <w:lang w:val="id-ID"/>
        </w:rPr>
        <w:t>(Barker 2002)</w:t>
      </w:r>
      <w:r>
        <w:rPr>
          <w:rFonts w:ascii="Times New Roman" w:hAnsi="Times New Roman"/>
          <w:sz w:val="24"/>
          <w:szCs w:val="24"/>
          <w:lang w:val="id-ID"/>
        </w:rPr>
        <w:fldChar w:fldCharType="end"/>
      </w:r>
      <w:r>
        <w:rPr>
          <w:rFonts w:ascii="Times New Roman" w:hAnsi="Times New Roman"/>
          <w:sz w:val="24"/>
          <w:szCs w:val="24"/>
        </w:rPr>
        <w:t xml:space="preserve"> </w:t>
      </w:r>
      <w:r w:rsidRPr="00443D65">
        <w:rPr>
          <w:rFonts w:ascii="Times New Roman" w:hAnsi="Times New Roman"/>
          <w:sz w:val="24"/>
          <w:szCs w:val="24"/>
          <w:lang w:val="id-ID"/>
        </w:rPr>
        <w:t>on her two children who work as seasonal farmers in the area. Living quietly at home without work for 3 years, made him bored with this condition. Apart from that, his only child also needs to be given money for his daily shopping</w:t>
      </w:r>
      <w:r>
        <w:rPr>
          <w:rFonts w:ascii="Times New Roman" w:hAnsi="Times New Roman"/>
          <w:sz w:val="24"/>
          <w:szCs w:val="24"/>
        </w:rPr>
        <w:t xml:space="preserve">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{"citationItems":[{"id":"ITEM-1","itemData":{"ISSN":"1441-3582","author":[{"dropping-particle":"","family":"Parsons","given":"Andrew G","non-dropping-particle":"","parse-names":false,"suffix":""}],"container-title":"Australasian Marketing Journal (AMJ)","id":"ITEM-1","issue":"2","issued":{"date-parts":[["2001"]]},"page":"78-84","publisher":"Elsevier","title":"The association between daily weather and daily shopping patterns","type":"article-journal","volume":"9"},"uris":["http://www.mendeley.com/documents/?uuid=4a841bb1-808b-46a6-95a6-9f44c6701e57"]}],"mendeley":{"formattedCitation":"(Parsons 2001)","plainTextFormattedCitation":"(Parsons 2001)","previouslyFormattedCitation":"(Parsons 2001)"},"properties":{"noteIndex":0},"schema":"https://github.com/citation-style-language/schema/raw/master/csl-citation.json"}</w:instrText>
      </w:r>
      <w:r>
        <w:rPr>
          <w:rFonts w:ascii="Times New Roman" w:hAnsi="Times New Roman"/>
          <w:sz w:val="24"/>
          <w:szCs w:val="24"/>
          <w:lang w:val="id-ID"/>
        </w:rPr>
        <w:fldChar w:fldCharType="separate"/>
      </w:r>
      <w:r w:rsidRPr="00643B63">
        <w:rPr>
          <w:rFonts w:ascii="Times New Roman" w:hAnsi="Times New Roman"/>
          <w:noProof/>
          <w:sz w:val="24"/>
          <w:szCs w:val="24"/>
          <w:lang w:val="id-ID"/>
        </w:rPr>
        <w:t>(Parsons 2001)</w:t>
      </w:r>
      <w:r>
        <w:rPr>
          <w:rFonts w:ascii="Times New Roman" w:hAnsi="Times New Roman"/>
          <w:sz w:val="24"/>
          <w:szCs w:val="24"/>
          <w:lang w:val="id-ID"/>
        </w:rPr>
        <w:fldChar w:fldCharType="end"/>
      </w:r>
      <w:r w:rsidRPr="00443D65">
        <w:rPr>
          <w:rFonts w:ascii="Times New Roman" w:hAnsi="Times New Roman"/>
          <w:sz w:val="24"/>
          <w:szCs w:val="24"/>
          <w:lang w:val="id-ID"/>
        </w:rPr>
        <w:t>. Finally, KS chose to work as a seller at a cellphone accessories shop with a mediocre salary. In his thoughts and principles, a small salary is not a problem and the most important thing for him is being able to meet his children's daily needs</w:t>
      </w:r>
      <w:r>
        <w:rPr>
          <w:rFonts w:ascii="Times New Roman" w:hAnsi="Times New Roman"/>
          <w:sz w:val="24"/>
          <w:szCs w:val="24"/>
        </w:rPr>
        <w:t xml:space="preserve"> </w:t>
      </w:r>
      <w:r>
        <w:rPr>
          <w:rFonts w:ascii="Times New Roman" w:hAnsi="Times New Roman"/>
          <w:sz w:val="24"/>
          <w:szCs w:val="24"/>
          <w:lang w:val="id-ID"/>
        </w:rPr>
        <w:fldChar w:fldCharType="begin" w:fldLock="1"/>
      </w:r>
      <w:r w:rsidR="00FC761B">
        <w:rPr>
          <w:rFonts w:ascii="Times New Roman" w:hAnsi="Times New Roman"/>
          <w:sz w:val="24"/>
          <w:szCs w:val="24"/>
          <w:lang w:val="id-ID"/>
        </w:rPr>
        <w:instrText>ADDIN CSL_CITATION {"citationItems":[{"id":"ITEM-1","itemData":{"ISSN":"1939-0599","author":[{"dropping-particle":"","family":"Kaap-Deeder","given":"Jolene","non-dropping-particle":"Van der","parse-names":false,"suffix":""},{"dropping-particle":"","family":"Vansteenkiste","given":"Maarten","non-dropping-particle":"","parse-names":false,"suffix":""},{"dropping-particle":"","family":"Soenens","given":"Bart","non-dropping-particle":"","parse-names":false,"suffix":""},{"dropping-particle":"","family":"Mabbe","given":"Elien","non-dropping-particle":"","parse-names":false,"suffix":""}],"container-title":"Developmental psychology","id":"ITEM-1","issue":"2","issued":{"date-parts":[["2017"]]},"page":"237","publisher":"American Psychological Association","title":"Children’s daily well-being: The role of mothers’, teachers’, and siblings’ autonomy support and psychological control.","type":"article-journal","volume":"53"},"uris":["http://www.mendeley.com/documents/?uuid=a9d1057f-7163-4eee-bb0e-3f5d2a1bef44"]}],"mendeley":{"formattedCitation":"(Van der Kaap-Deeder et al. 2017)","plainTextFormattedCitation":"(Van der Kaap-Deeder et al. 2017)","previouslyFormattedCitation":"(Van der Kaap-Deeder et al. 2017)"},"properties":{"noteIndex":0},"schema":"https://github.com/citation-style-language/schema/raw/master/csl-citation.json"}</w:instrText>
      </w:r>
      <w:r>
        <w:rPr>
          <w:rFonts w:ascii="Times New Roman" w:hAnsi="Times New Roman"/>
          <w:sz w:val="24"/>
          <w:szCs w:val="24"/>
          <w:lang w:val="id-ID"/>
        </w:rPr>
        <w:fldChar w:fldCharType="separate"/>
      </w:r>
      <w:r w:rsidRPr="00643B63">
        <w:rPr>
          <w:rFonts w:ascii="Times New Roman" w:hAnsi="Times New Roman"/>
          <w:noProof/>
          <w:sz w:val="24"/>
          <w:szCs w:val="24"/>
          <w:lang w:val="id-ID"/>
        </w:rPr>
        <w:t>(Van der Kaap-Deeder et al. 2017)</w:t>
      </w:r>
      <w:r>
        <w:rPr>
          <w:rFonts w:ascii="Times New Roman" w:hAnsi="Times New Roman"/>
          <w:sz w:val="24"/>
          <w:szCs w:val="24"/>
          <w:lang w:val="id-ID"/>
        </w:rPr>
        <w:fldChar w:fldCharType="end"/>
      </w:r>
      <w:r w:rsidRPr="00443D65">
        <w:rPr>
          <w:rFonts w:ascii="Times New Roman" w:hAnsi="Times New Roman"/>
          <w:sz w:val="24"/>
          <w:szCs w:val="24"/>
          <w:lang w:val="id-ID"/>
        </w:rPr>
        <w:t xml:space="preserve">. He did not work as a salesman for long, because according to him he experienced quite a lot of temptations, especially since he was still young and had a pretty face. </w:t>
      </w:r>
      <w:r w:rsidRPr="0064315A">
        <w:rPr>
          <w:rFonts w:ascii="Times New Roman" w:hAnsi="Times New Roman"/>
          <w:sz w:val="24"/>
          <w:szCs w:val="24"/>
          <w:lang w:val="id-ID"/>
        </w:rPr>
        <w:t>On the other hand, she still hopes that one day she can live with her husband</w:t>
      </w:r>
      <w:r w:rsidRPr="00443D65">
        <w:rPr>
          <w:rFonts w:ascii="Times New Roman" w:hAnsi="Times New Roman"/>
          <w:sz w:val="24"/>
          <w:szCs w:val="24"/>
          <w:lang w:val="id-ID"/>
        </w:rPr>
        <w:t>. Finally, he decided not to work anymore and returned to his parents' house with nothing to do.</w:t>
      </w:r>
    </w:p>
    <w:p w14:paraId="4371C89F" w14:textId="77777777" w:rsidR="00643B63" w:rsidRDefault="00643B63" w:rsidP="00643B63">
      <w:pPr>
        <w:spacing w:after="0" w:line="240" w:lineRule="auto"/>
        <w:jc w:val="both"/>
        <w:rPr>
          <w:rFonts w:ascii="Times New Roman" w:hAnsi="Times New Roman"/>
          <w:i/>
          <w:iCs/>
          <w:sz w:val="24"/>
          <w:szCs w:val="24"/>
          <w:lang w:val="id-ID"/>
        </w:rPr>
      </w:pPr>
    </w:p>
    <w:p w14:paraId="69CB86A6" w14:textId="15C1B60D" w:rsidR="00643B63" w:rsidRDefault="00643B63" w:rsidP="00643B63">
      <w:pPr>
        <w:spacing w:after="0" w:line="240" w:lineRule="auto"/>
        <w:jc w:val="both"/>
        <w:rPr>
          <w:rFonts w:ascii="Times New Roman" w:hAnsi="Times New Roman"/>
          <w:i/>
          <w:iCs/>
          <w:sz w:val="24"/>
          <w:szCs w:val="24"/>
          <w:lang w:val="id-ID"/>
        </w:rPr>
      </w:pPr>
      <w:r w:rsidRPr="007C138F">
        <w:rPr>
          <w:rFonts w:ascii="Times New Roman" w:hAnsi="Times New Roman"/>
          <w:i/>
          <w:iCs/>
          <w:sz w:val="24"/>
          <w:szCs w:val="24"/>
          <w:lang w:val="id-ID"/>
        </w:rPr>
        <w:t>Space Utilization Patterns</w:t>
      </w:r>
    </w:p>
    <w:p w14:paraId="3FF98750" w14:textId="77777777" w:rsidR="00643B63" w:rsidRDefault="00643B63" w:rsidP="00643B63">
      <w:pPr>
        <w:spacing w:after="0" w:line="240" w:lineRule="auto"/>
        <w:jc w:val="both"/>
        <w:rPr>
          <w:rFonts w:ascii="Times New Roman" w:hAnsi="Times New Roman"/>
          <w:sz w:val="24"/>
          <w:szCs w:val="24"/>
          <w:lang w:val="id-ID"/>
        </w:rPr>
      </w:pPr>
    </w:p>
    <w:p w14:paraId="62C8EF50" w14:textId="67AAA3A6" w:rsidR="00643B63" w:rsidRDefault="00643B63" w:rsidP="00643B63">
      <w:pPr>
        <w:spacing w:after="120"/>
        <w:ind w:firstLine="540"/>
        <w:jc w:val="both"/>
        <w:rPr>
          <w:rFonts w:ascii="Times New Roman" w:hAnsi="Times New Roman"/>
          <w:sz w:val="24"/>
          <w:szCs w:val="24"/>
        </w:rPr>
      </w:pPr>
      <w:r w:rsidRPr="005303A1">
        <w:rPr>
          <w:rFonts w:ascii="Times New Roman" w:hAnsi="Times New Roman"/>
          <w:sz w:val="24"/>
          <w:szCs w:val="24"/>
        </w:rPr>
        <w:t xml:space="preserve">Public space is an important need for many people for various common purposes. Thus, the function of public space </w:t>
      </w:r>
      <w:r>
        <w:rPr>
          <w:rFonts w:ascii="Times New Roman" w:hAnsi="Times New Roman"/>
          <w:sz w:val="24"/>
          <w:szCs w:val="24"/>
        </w:rPr>
        <w:fldChar w:fldCharType="begin" w:fldLock="1"/>
      </w:r>
      <w:r w:rsidR="00FC761B">
        <w:rPr>
          <w:rFonts w:ascii="Times New Roman" w:hAnsi="Times New Roman"/>
          <w:sz w:val="24"/>
          <w:szCs w:val="24"/>
        </w:rPr>
        <w:instrText>ADDIN CSL_CITATION {"citationItems":[{"id":"ITEM-1","itemData":{"ISSN":"1357-4809","author":[{"dropping-particle":"","family":"Carmona","given":"Matthew","non-dropping-particle":"","parse-names":false,"suffix":""}],"container-title":"Journal of urban design","id":"ITEM-1","issue":"2","issued":{"date-parts":[["2010"]]},"page":"157-173","publisher":"Taylor &amp; Francis","title":"Contemporary public space, part two: Classification","type":"article-journal","volume":"15"},"uris":["http://www.mendeley.com/documents/?uuid=753d9dc3-ce59-416d-9f20-06f7d5826037"]}],"mendeley":{"formattedCitation":"(Carmona 2010)","plainTextFormattedCitation":"(Carmona 2010)","previouslyFormattedCitation":"(Carmona 2010)"},"properties":{"noteIndex":0},"schema":"https://github.com/citation-style-language/schema/raw/master/csl-citation.json"}</w:instrText>
      </w:r>
      <w:r>
        <w:rPr>
          <w:rFonts w:ascii="Times New Roman" w:hAnsi="Times New Roman"/>
          <w:sz w:val="24"/>
          <w:szCs w:val="24"/>
        </w:rPr>
        <w:fldChar w:fldCharType="separate"/>
      </w:r>
      <w:r w:rsidRPr="00643B63">
        <w:rPr>
          <w:rFonts w:ascii="Times New Roman" w:hAnsi="Times New Roman"/>
          <w:noProof/>
          <w:sz w:val="24"/>
          <w:szCs w:val="24"/>
        </w:rPr>
        <w:t>(Carmona 2010)</w:t>
      </w:r>
      <w:r>
        <w:rPr>
          <w:rFonts w:ascii="Times New Roman" w:hAnsi="Times New Roman"/>
          <w:sz w:val="24"/>
          <w:szCs w:val="24"/>
        </w:rPr>
        <w:fldChar w:fldCharType="end"/>
      </w:r>
      <w:r>
        <w:rPr>
          <w:rFonts w:ascii="Times New Roman" w:hAnsi="Times New Roman"/>
          <w:sz w:val="24"/>
          <w:szCs w:val="24"/>
        </w:rPr>
        <w:t xml:space="preserve"> </w:t>
      </w:r>
      <w:r w:rsidRPr="005303A1">
        <w:rPr>
          <w:rFonts w:ascii="Times New Roman" w:hAnsi="Times New Roman"/>
          <w:sz w:val="24"/>
          <w:szCs w:val="24"/>
        </w:rPr>
        <w:t xml:space="preserve">can be said to be meaningful when it is able to meet the needs of its users. How to use space and its function varies greatly for each person as the giver of meaning so that the appearance of public space also varies. A girl certainly has her </w:t>
      </w:r>
      <w:r w:rsidRPr="005303A1">
        <w:rPr>
          <w:rFonts w:ascii="Times New Roman" w:hAnsi="Times New Roman"/>
          <w:sz w:val="24"/>
          <w:szCs w:val="24"/>
        </w:rPr>
        <w:lastRenderedPageBreak/>
        <w:t>own pattern of using and interpreting a public space</w:t>
      </w:r>
      <w:r>
        <w:rPr>
          <w:rFonts w:ascii="Times New Roman" w:hAnsi="Times New Roman"/>
          <w:sz w:val="24"/>
          <w:szCs w:val="24"/>
        </w:rPr>
        <w:t xml:space="preserve"> </w:t>
      </w:r>
      <w:r>
        <w:rPr>
          <w:rFonts w:ascii="Times New Roman" w:hAnsi="Times New Roman"/>
          <w:sz w:val="24"/>
          <w:szCs w:val="24"/>
        </w:rPr>
        <w:fldChar w:fldCharType="begin" w:fldLock="1"/>
      </w:r>
      <w:r w:rsidR="00FC761B">
        <w:rPr>
          <w:rFonts w:ascii="Times New Roman" w:hAnsi="Times New Roman"/>
          <w:sz w:val="24"/>
          <w:szCs w:val="24"/>
        </w:rPr>
        <w:instrText>ADDIN CSL_CITATION {"citationItems":[{"id":"ITEM-1","itemData":{"ISSN":"2532-683X","author":[{"dropping-particle":"","family":"Capua","given":"Alberto","non-dropping-particle":"De","parse-names":false,"suffix":""},{"dropping-particle":"","family":"Errante","given":"Lidia","non-dropping-particle":"","parse-names":false,"suffix":""}],"container-title":"Agathón| International Journal of Architecture, Art and Design","id":"ITEM-1","issued":{"date-parts":[["2019"]]},"page":"148-161","title":"Interpreting public space as a medium for urban liveability","type":"article-journal","volume":"6"},"uris":["http://www.mendeley.com/documents/?uuid=24ecbbc9-0148-4f30-8882-58291ebca0f8"]}],"mendeley":{"formattedCitation":"(De Capua and Errante 2019)","plainTextFormattedCitation":"(De Capua and Errante 2019)","previouslyFormattedCitation":"(De Capua and Errante 2019)"},"properties":{"noteIndex":0},"schema":"https://github.com/citation-style-language/schema/raw/master/csl-citation.json"}</w:instrText>
      </w:r>
      <w:r>
        <w:rPr>
          <w:rFonts w:ascii="Times New Roman" w:hAnsi="Times New Roman"/>
          <w:sz w:val="24"/>
          <w:szCs w:val="24"/>
        </w:rPr>
        <w:fldChar w:fldCharType="separate"/>
      </w:r>
      <w:r w:rsidRPr="00643B63">
        <w:rPr>
          <w:rFonts w:ascii="Times New Roman" w:hAnsi="Times New Roman"/>
          <w:noProof/>
          <w:sz w:val="24"/>
          <w:szCs w:val="24"/>
        </w:rPr>
        <w:t>(De Capua and Errante 2019)</w:t>
      </w:r>
      <w:r>
        <w:rPr>
          <w:rFonts w:ascii="Times New Roman" w:hAnsi="Times New Roman"/>
          <w:sz w:val="24"/>
          <w:szCs w:val="24"/>
        </w:rPr>
        <w:fldChar w:fldCharType="end"/>
      </w:r>
      <w:r w:rsidRPr="005303A1">
        <w:rPr>
          <w:rFonts w:ascii="Times New Roman" w:hAnsi="Times New Roman"/>
          <w:sz w:val="24"/>
          <w:szCs w:val="24"/>
        </w:rPr>
        <w:t xml:space="preserve">, likewise someone who is married has a way of using a public space and the meaning of its atmosphere. Even a widowed woman also has her own pattern of using public space </w:t>
      </w:r>
      <w:r>
        <w:rPr>
          <w:rFonts w:ascii="Times New Roman" w:hAnsi="Times New Roman"/>
          <w:sz w:val="24"/>
          <w:szCs w:val="24"/>
        </w:rPr>
        <w:fldChar w:fldCharType="begin" w:fldLock="1"/>
      </w:r>
      <w:r w:rsidR="00FC761B">
        <w:rPr>
          <w:rFonts w:ascii="Times New Roman" w:hAnsi="Times New Roman"/>
          <w:sz w:val="24"/>
          <w:szCs w:val="24"/>
        </w:rPr>
        <w:instrText>ADDIN CSL_CITATION {"citationItems":[{"id":"ITEM-1","itemData":{"ISSN":"1357-5317","author":[{"dropping-particle":"","family":"Moirongo","given":"Bernard Otoki","non-dropping-particle":"","parse-names":false,"suffix":""}],"container-title":"Urban Design International","id":"ITEM-1","issued":{"date-parts":[["2002"]]},"page":"205-216","publisher":"Springer","title":"Urban public space patterns: human distribution and the design of sustainable city centres with reference to Nairobi CBD","type":"article-journal","volume":"7"},"uris":["http://www.mendeley.com/documents/?uuid=cff54fe0-e336-4e6a-a115-51070b4675b7"]}],"mendeley":{"formattedCitation":"(Moirongo 2002)","plainTextFormattedCitation":"(Moirongo 2002)","previouslyFormattedCitation":"(Moirongo 2002)"},"properties":{"noteIndex":0},"schema":"https://github.com/citation-style-language/schema/raw/master/csl-citation.json"}</w:instrText>
      </w:r>
      <w:r>
        <w:rPr>
          <w:rFonts w:ascii="Times New Roman" w:hAnsi="Times New Roman"/>
          <w:sz w:val="24"/>
          <w:szCs w:val="24"/>
        </w:rPr>
        <w:fldChar w:fldCharType="separate"/>
      </w:r>
      <w:r w:rsidRPr="00643B63">
        <w:rPr>
          <w:rFonts w:ascii="Times New Roman" w:hAnsi="Times New Roman"/>
          <w:noProof/>
          <w:sz w:val="24"/>
          <w:szCs w:val="24"/>
        </w:rPr>
        <w:t>(Moirongo 2002)</w:t>
      </w:r>
      <w:r>
        <w:rPr>
          <w:rFonts w:ascii="Times New Roman" w:hAnsi="Times New Roman"/>
          <w:sz w:val="24"/>
          <w:szCs w:val="24"/>
        </w:rPr>
        <w:fldChar w:fldCharType="end"/>
      </w:r>
      <w:r>
        <w:rPr>
          <w:rFonts w:ascii="Times New Roman" w:hAnsi="Times New Roman"/>
          <w:sz w:val="24"/>
          <w:szCs w:val="24"/>
        </w:rPr>
        <w:t xml:space="preserve"> </w:t>
      </w:r>
      <w:r w:rsidRPr="005303A1">
        <w:rPr>
          <w:rFonts w:ascii="Times New Roman" w:hAnsi="Times New Roman"/>
          <w:sz w:val="24"/>
          <w:szCs w:val="24"/>
        </w:rPr>
        <w:t>in accordance with the goals and meanings attached to it.</w:t>
      </w:r>
    </w:p>
    <w:p w14:paraId="5DEA80AC" w14:textId="18494FB9" w:rsidR="00643B63" w:rsidRDefault="00643B63" w:rsidP="00643B63">
      <w:pPr>
        <w:spacing w:after="120"/>
        <w:ind w:firstLine="540"/>
        <w:jc w:val="both"/>
        <w:rPr>
          <w:rFonts w:ascii="Times New Roman" w:hAnsi="Times New Roman"/>
          <w:sz w:val="24"/>
          <w:szCs w:val="24"/>
        </w:rPr>
      </w:pPr>
      <w:r w:rsidRPr="000C2981">
        <w:rPr>
          <w:rFonts w:ascii="Times New Roman" w:hAnsi="Times New Roman"/>
          <w:sz w:val="24"/>
          <w:szCs w:val="24"/>
        </w:rPr>
        <w:t xml:space="preserve">The first two widows, namely NP and RT, only made use of public space as much as possible based on the principle that when they were young, they used enough time to hang out with friends, whether in parks, beach piers, food stalls or at tourist attractions. On the other hand, the remnants of their strong loyalty to their husbands who have died have made these two widowed women consider that public spaces are no longer everything to create a sense of comfort after they are busy working. Both of them actually chose a hangout room with their social gathering </w:t>
      </w:r>
      <w:r>
        <w:rPr>
          <w:rFonts w:ascii="Times New Roman" w:hAnsi="Times New Roman"/>
          <w:sz w:val="24"/>
          <w:szCs w:val="24"/>
        </w:rPr>
        <w:fldChar w:fldCharType="begin" w:fldLock="1"/>
      </w:r>
      <w:r w:rsidR="00FC761B">
        <w:rPr>
          <w:rFonts w:ascii="Times New Roman" w:hAnsi="Times New Roman"/>
          <w:sz w:val="24"/>
          <w:szCs w:val="24"/>
        </w:rPr>
        <w:instrText>ADDIN CSL_CITATION {"citationItems":[{"id":"ITEM-1","itemData":{"ISSN":"2045-2322","author":[{"dropping-particle":"","family":"Szaszi","given":"Barnabas","non-dropping-particle":"","parse-names":false,"suffix":""},{"dropping-particle":"","family":"Hajdu","given":"Nandor","non-dropping-particle":"","parse-names":false,"suffix":""},{"dropping-particle":"","family":"Szecsi","given":"Peter","non-dropping-particle":"","parse-names":false,"suffix":""},{"dropping-particle":"","family":"Tipton","given":"Elizabeth","non-dropping-particle":"","parse-names":false,"suffix":""},{"dropping-particle":"","family":"Aczel","given":"Balazs","non-dropping-particle":"","parse-names":false,"suffix":""}],"container-title":"Scientific reports","id":"ITEM-1","issue":"1","issued":{"date-parts":[["2022"]]},"page":"724","publisher":"Nature Publishing Group UK London","title":"A machine learning analysis of the relationship of demographics and social gathering attendance from 41 countries during pandemic","type":"article-journal","volume":"12"},"uris":["http://www.mendeley.com/documents/?uuid=811e40ab-2407-4e54-a6cb-c6c5b1e035e7"]}],"mendeley":{"formattedCitation":"(Szaszi et al. 2022)","plainTextFormattedCitation":"(Szaszi et al. 2022)","previouslyFormattedCitation":"(Szaszi et al. 2022)"},"properties":{"noteIndex":0},"schema":"https://github.com/citation-style-language/schema/raw/master/csl-citation.json"}</w:instrText>
      </w:r>
      <w:r>
        <w:rPr>
          <w:rFonts w:ascii="Times New Roman" w:hAnsi="Times New Roman"/>
          <w:sz w:val="24"/>
          <w:szCs w:val="24"/>
        </w:rPr>
        <w:fldChar w:fldCharType="separate"/>
      </w:r>
      <w:r w:rsidRPr="00643B63">
        <w:rPr>
          <w:rFonts w:ascii="Times New Roman" w:hAnsi="Times New Roman"/>
          <w:noProof/>
          <w:sz w:val="24"/>
          <w:szCs w:val="24"/>
        </w:rPr>
        <w:t>(Szaszi et al. 2022)</w:t>
      </w:r>
      <w:r>
        <w:rPr>
          <w:rFonts w:ascii="Times New Roman" w:hAnsi="Times New Roman"/>
          <w:sz w:val="24"/>
          <w:szCs w:val="24"/>
        </w:rPr>
        <w:fldChar w:fldCharType="end"/>
      </w:r>
      <w:r>
        <w:rPr>
          <w:rFonts w:ascii="Times New Roman" w:hAnsi="Times New Roman"/>
          <w:sz w:val="24"/>
          <w:szCs w:val="24"/>
        </w:rPr>
        <w:t xml:space="preserve"> </w:t>
      </w:r>
      <w:r w:rsidRPr="000C2981">
        <w:rPr>
          <w:rFonts w:ascii="Times New Roman" w:hAnsi="Times New Roman"/>
          <w:sz w:val="24"/>
          <w:szCs w:val="24"/>
        </w:rPr>
        <w:t xml:space="preserve">friends and considered it the best place that gave them a sense of comfort and entertainment. For a certain time, together with their social gathering friends, they also enjoy the beautiful views of the beach, parks and tourist attractions. Whether this action or way of utilizing the limited space of social gathering friends is a form of self-protection </w:t>
      </w:r>
      <w:r>
        <w:rPr>
          <w:rFonts w:ascii="Times New Roman" w:hAnsi="Times New Roman"/>
          <w:sz w:val="24"/>
          <w:szCs w:val="24"/>
        </w:rPr>
        <w:fldChar w:fldCharType="begin" w:fldLock="1"/>
      </w:r>
      <w:r w:rsidR="00FC761B">
        <w:rPr>
          <w:rFonts w:ascii="Times New Roman" w:hAnsi="Times New Roman"/>
          <w:sz w:val="24"/>
          <w:szCs w:val="24"/>
        </w:rPr>
        <w:instrText>ADDIN CSL_CITATION {"citationItems":[{"id":"ITEM-1","itemData":{"ISSN":"1939-1455","author":[{"dropping-particle":"","family":"Weinstein","given":"Neil D","non-dropping-particle":"","parse-names":false,"suffix":""}],"container-title":"Psychological bulletin","id":"ITEM-1","issue":"1","issued":{"date-parts":[["1989"]]},"page":"31","publisher":"American Psychological Association","title":"Effects of personal experience on self-protective behavior.","type":"article-journal","volume":"105"},"uris":["http://www.mendeley.com/documents/?uuid=acf768d8-1ea3-438f-9354-63b2006db897"]}],"mendeley":{"formattedCitation":"(Weinstein 1989)","plainTextFormattedCitation":"(Weinstein 1989)","previouslyFormattedCitation":"(Weinstein 1989)"},"properties":{"noteIndex":0},"schema":"https://github.com/citation-style-language/schema/raw/master/csl-citation.json"}</w:instrText>
      </w:r>
      <w:r>
        <w:rPr>
          <w:rFonts w:ascii="Times New Roman" w:hAnsi="Times New Roman"/>
          <w:sz w:val="24"/>
          <w:szCs w:val="24"/>
        </w:rPr>
        <w:fldChar w:fldCharType="separate"/>
      </w:r>
      <w:r w:rsidRPr="00643B63">
        <w:rPr>
          <w:rFonts w:ascii="Times New Roman" w:hAnsi="Times New Roman"/>
          <w:noProof/>
          <w:sz w:val="24"/>
          <w:szCs w:val="24"/>
        </w:rPr>
        <w:t>(Weinstein 1989)</w:t>
      </w:r>
      <w:r>
        <w:rPr>
          <w:rFonts w:ascii="Times New Roman" w:hAnsi="Times New Roman"/>
          <w:sz w:val="24"/>
          <w:szCs w:val="24"/>
        </w:rPr>
        <w:fldChar w:fldCharType="end"/>
      </w:r>
      <w:r>
        <w:rPr>
          <w:rFonts w:ascii="Times New Roman" w:hAnsi="Times New Roman"/>
          <w:sz w:val="24"/>
          <w:szCs w:val="24"/>
        </w:rPr>
        <w:t xml:space="preserve"> </w:t>
      </w:r>
      <w:r w:rsidRPr="000C2981">
        <w:rPr>
          <w:rFonts w:ascii="Times New Roman" w:hAnsi="Times New Roman"/>
          <w:sz w:val="24"/>
          <w:szCs w:val="24"/>
        </w:rPr>
        <w:t>against not getting another husband or other similar reasons, but what is certain is that public space is still a need for them even though the meaning and purpose of its use is different from other people's.</w:t>
      </w:r>
    </w:p>
    <w:p w14:paraId="140F4457" w14:textId="16BCCE41" w:rsidR="00643B63" w:rsidRDefault="00643B63" w:rsidP="00643B63">
      <w:pPr>
        <w:spacing w:after="120"/>
        <w:ind w:firstLine="540"/>
        <w:jc w:val="both"/>
        <w:rPr>
          <w:rFonts w:ascii="Times New Roman" w:hAnsi="Times New Roman"/>
          <w:sz w:val="24"/>
          <w:szCs w:val="24"/>
        </w:rPr>
      </w:pPr>
      <w:r w:rsidRPr="00511A10">
        <w:rPr>
          <w:rFonts w:ascii="Times New Roman" w:hAnsi="Times New Roman"/>
          <w:sz w:val="24"/>
          <w:szCs w:val="24"/>
        </w:rPr>
        <w:t xml:space="preserve">Two other widows, who are relatively young, have different methods and goals in using public space. Both admitted that they often use the park in the district capital as a place to visit, especially in the afternoon. Together with other visitors, the young widow enjoyed the beautiful scenery while taking photos and collecting them and then posting them on social media, such as Facebook and Instagram. Similar things are also done in other places, such as when hanging out enjoying the beautiful beach and waves in the afternoon while drinking avocado juice, orange juice or other types of drinks. Do they use public spaces as a place to relax </w:t>
      </w:r>
      <w:r>
        <w:rPr>
          <w:rFonts w:ascii="Times New Roman" w:hAnsi="Times New Roman"/>
          <w:sz w:val="24"/>
          <w:szCs w:val="24"/>
        </w:rPr>
        <w:fldChar w:fldCharType="begin" w:fldLock="1"/>
      </w:r>
      <w:r w:rsidR="00FC761B">
        <w:rPr>
          <w:rFonts w:ascii="Times New Roman" w:hAnsi="Times New Roman"/>
          <w:sz w:val="24"/>
          <w:szCs w:val="24"/>
        </w:rPr>
        <w:instrText>ADDIN CSL_CITATION {"citationItems":[{"id":"ITEM-1","itemData":{"author":[{"dropping-particle":"","family":"Carr","given":"Stephen","non-dropping-particle":"","parse-names":false,"suffix":""},{"dropping-particle":"","family":"Francis","given":"Mark","non-dropping-particle":"","parse-names":false,"suffix":""},{"dropping-particle":"","family":"Rivlin","given":"Leanne G","non-dropping-particle":"","parse-names":false,"suffix":""},{"dropping-particle":"","family":"Stone","given":"Andrew M","non-dropping-particle":"","parse-names":false,"suffix":""}],"container-title":"Urban design reader","id":"ITEM-1","issued":{"date-parts":[["2007"]]},"page":"230-240","publisher":"Routledge","title":"Needs in public space","type":"chapter"},"uris":["http://www.mendeley.com/documents/?uuid=605f1c2d-f4b9-4cf7-9f16-a65af96bfb9c"]}],"mendeley":{"formattedCitation":"(Carr et al. 2007)","plainTextFormattedCitation":"(Carr et al. 2007)","previouslyFormattedCitation":"(Carr et al. 2007)"},"properties":{"noteIndex":0},"schema":"https://github.com/citation-style-language/schema/raw/master/csl-citation.json"}</w:instrText>
      </w:r>
      <w:r>
        <w:rPr>
          <w:rFonts w:ascii="Times New Roman" w:hAnsi="Times New Roman"/>
          <w:sz w:val="24"/>
          <w:szCs w:val="24"/>
        </w:rPr>
        <w:fldChar w:fldCharType="separate"/>
      </w:r>
      <w:r w:rsidRPr="00643B63">
        <w:rPr>
          <w:rFonts w:ascii="Times New Roman" w:hAnsi="Times New Roman"/>
          <w:noProof/>
          <w:sz w:val="24"/>
          <w:szCs w:val="24"/>
        </w:rPr>
        <w:t>(Carr et al. 2007)</w:t>
      </w:r>
      <w:r>
        <w:rPr>
          <w:rFonts w:ascii="Times New Roman" w:hAnsi="Times New Roman"/>
          <w:sz w:val="24"/>
          <w:szCs w:val="24"/>
        </w:rPr>
        <w:fldChar w:fldCharType="end"/>
      </w:r>
      <w:r>
        <w:rPr>
          <w:rFonts w:ascii="Times New Roman" w:hAnsi="Times New Roman"/>
          <w:sz w:val="24"/>
          <w:szCs w:val="24"/>
        </w:rPr>
        <w:t xml:space="preserve"> </w:t>
      </w:r>
      <w:r w:rsidRPr="00511A10">
        <w:rPr>
          <w:rFonts w:ascii="Times New Roman" w:hAnsi="Times New Roman"/>
          <w:sz w:val="24"/>
          <w:szCs w:val="24"/>
        </w:rPr>
        <w:t>and as a place to find a new partner? It turns out that both of them answered that it was not for such a purpose at all. In fact, according to both of them, every time they visit these public spaces, they are often harassed or teased by men. However, the young widow ignored him on the grounds that the man was not clear about his origins or type of work. In this case, they imagine public space not as a place to find or find a soul mate, instead it is just a place to relax after a tiring day's work. At the same time, both attitudes are considered rational actions.</w:t>
      </w:r>
    </w:p>
    <w:p w14:paraId="2978D8F2" w14:textId="77777777" w:rsidR="00170787" w:rsidRPr="009E3799" w:rsidRDefault="00170787" w:rsidP="00170787">
      <w:pPr>
        <w:spacing w:after="0"/>
        <w:jc w:val="both"/>
        <w:rPr>
          <w:rFonts w:ascii="Times New Roman" w:hAnsi="Times New Roman"/>
          <w:sz w:val="24"/>
          <w:szCs w:val="24"/>
          <w:lang w:val="id-ID"/>
        </w:rPr>
      </w:pPr>
    </w:p>
    <w:p w14:paraId="1C2778FC" w14:textId="74E7F4E5" w:rsidR="00B923EB" w:rsidRPr="009E3799" w:rsidRDefault="00643B63" w:rsidP="00170787">
      <w:pPr>
        <w:spacing w:after="0"/>
        <w:jc w:val="both"/>
        <w:rPr>
          <w:rFonts w:ascii="Times New Roman" w:hAnsi="Times New Roman"/>
          <w:b/>
          <w:color w:val="000000"/>
          <w:sz w:val="24"/>
          <w:szCs w:val="24"/>
          <w:lang w:val="id-ID"/>
        </w:rPr>
      </w:pPr>
      <w:r>
        <w:rPr>
          <w:rFonts w:ascii="Times New Roman" w:hAnsi="Times New Roman"/>
          <w:b/>
          <w:color w:val="000000"/>
          <w:sz w:val="24"/>
          <w:szCs w:val="24"/>
        </w:rPr>
        <w:t>CONCLUSION</w:t>
      </w:r>
    </w:p>
    <w:p w14:paraId="17F6859C" w14:textId="77777777" w:rsidR="00643B63" w:rsidRPr="00F95A84" w:rsidRDefault="00643B63" w:rsidP="00643B63">
      <w:pPr>
        <w:spacing w:after="0" w:line="240" w:lineRule="auto"/>
        <w:ind w:firstLine="540"/>
        <w:jc w:val="both"/>
        <w:rPr>
          <w:rFonts w:ascii="Times New Roman" w:hAnsi="Times New Roman"/>
          <w:sz w:val="24"/>
          <w:szCs w:val="24"/>
          <w:lang w:val="id-ID"/>
        </w:rPr>
      </w:pPr>
      <w:r w:rsidRPr="00F95A84">
        <w:rPr>
          <w:rFonts w:ascii="Times New Roman" w:hAnsi="Times New Roman"/>
          <w:sz w:val="24"/>
          <w:szCs w:val="24"/>
          <w:lang w:val="id-ID"/>
        </w:rPr>
        <w:t xml:space="preserve">The causes of becoming widows for the four women with single parent status who were used as the unit of analysis in this study were due to fate or something that was undesirable and the cause was because of something that was desired. The first cause is being widowed because her husband died and the second is because of the desired cause, namely becoming a widow because of her life choices. Compared to the first cause, the second cause of becoming a widow is an action that tends to be brave, such as having the principle of not being afraid of being a widow. The economic behavior of the four widows studied appears different even though in principle the goal is the same, namely struggling to survive by working. They continue to struggle between the social stigma that arises because of their status and trying to work to meet the living needs of themselves and their families. The way they use public spaces is different, namely the first two widows, namely those who are older, use public spaces only for family social gathering activities, while the other two widows who are still relatively old use public </w:t>
      </w:r>
      <w:r w:rsidRPr="00F95A84">
        <w:rPr>
          <w:rFonts w:ascii="Times New Roman" w:hAnsi="Times New Roman"/>
          <w:sz w:val="24"/>
          <w:szCs w:val="24"/>
          <w:lang w:val="id-ID"/>
        </w:rPr>
        <w:lastRenderedPageBreak/>
        <w:t>spaces more intensively, such as: city parks, hanging out on the beach, tourist attractions, various events, and others. According to the second category of widow, public spaces are a place to unwind after work as well as a place for entertainment for those who are still young.</w:t>
      </w:r>
    </w:p>
    <w:p w14:paraId="40D8C865" w14:textId="77777777" w:rsidR="002B7C84" w:rsidRPr="009E3799" w:rsidRDefault="002B7C84" w:rsidP="00170787">
      <w:pPr>
        <w:spacing w:after="0"/>
        <w:jc w:val="both"/>
        <w:rPr>
          <w:rFonts w:ascii="Times New Roman" w:hAnsi="Times New Roman"/>
          <w:sz w:val="24"/>
          <w:szCs w:val="24"/>
          <w:lang w:val="id-ID"/>
        </w:rPr>
      </w:pPr>
    </w:p>
    <w:p w14:paraId="578CA282" w14:textId="0DE5B086" w:rsidR="004A2421" w:rsidRDefault="00643B63" w:rsidP="00170787">
      <w:pPr>
        <w:spacing w:after="0"/>
        <w:jc w:val="both"/>
        <w:rPr>
          <w:rFonts w:ascii="Times New Roman" w:hAnsi="Times New Roman"/>
          <w:b/>
          <w:color w:val="000000"/>
          <w:sz w:val="24"/>
          <w:szCs w:val="24"/>
        </w:rPr>
      </w:pPr>
      <w:r>
        <w:rPr>
          <w:rFonts w:ascii="Times New Roman" w:hAnsi="Times New Roman"/>
          <w:b/>
          <w:color w:val="000000"/>
          <w:sz w:val="24"/>
          <w:szCs w:val="24"/>
        </w:rPr>
        <w:t>REFERENCES</w:t>
      </w:r>
    </w:p>
    <w:p w14:paraId="1B26A524" w14:textId="14E3E5B7" w:rsidR="00FC761B" w:rsidRPr="00FC761B" w:rsidRDefault="00643B63"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Pr>
          <w:rFonts w:ascii="Times New Roman" w:hAnsi="Times New Roman"/>
          <w:b/>
          <w:color w:val="000000"/>
          <w:sz w:val="24"/>
          <w:szCs w:val="24"/>
          <w:lang w:val="id-ID"/>
        </w:rPr>
        <w:fldChar w:fldCharType="begin" w:fldLock="1"/>
      </w:r>
      <w:r>
        <w:rPr>
          <w:rFonts w:ascii="Times New Roman" w:hAnsi="Times New Roman"/>
          <w:b/>
          <w:color w:val="000000"/>
          <w:sz w:val="24"/>
          <w:szCs w:val="24"/>
          <w:lang w:val="id-ID"/>
        </w:rPr>
        <w:instrText xml:space="preserve">ADDIN Mendeley Bibliography CSL_BIBLIOGRAPHY </w:instrText>
      </w:r>
      <w:r>
        <w:rPr>
          <w:rFonts w:ascii="Times New Roman" w:hAnsi="Times New Roman"/>
          <w:b/>
          <w:color w:val="000000"/>
          <w:sz w:val="24"/>
          <w:szCs w:val="24"/>
          <w:lang w:val="id-ID"/>
        </w:rPr>
        <w:fldChar w:fldCharType="separate"/>
      </w:r>
      <w:r w:rsidR="00FC761B" w:rsidRPr="00FC761B">
        <w:rPr>
          <w:rFonts w:ascii="Times New Roman" w:hAnsi="Times New Roman"/>
          <w:noProof/>
          <w:sz w:val="24"/>
          <w:szCs w:val="24"/>
        </w:rPr>
        <w:t xml:space="preserve">Ahmadin, Ahmadin, Agung Kurniawan, et al. 2023. </w:t>
      </w:r>
      <w:r w:rsidR="00FC761B" w:rsidRPr="00FC761B">
        <w:rPr>
          <w:rFonts w:ascii="Times New Roman" w:hAnsi="Times New Roman"/>
          <w:i/>
          <w:iCs/>
          <w:noProof/>
          <w:sz w:val="24"/>
          <w:szCs w:val="24"/>
        </w:rPr>
        <w:t>SOSIOLOGI RUANG PUBLIK PERKOTAAN</w:t>
      </w:r>
      <w:r w:rsidR="00FC761B" w:rsidRPr="00FC761B">
        <w:rPr>
          <w:rFonts w:ascii="Times New Roman" w:hAnsi="Times New Roman"/>
          <w:noProof/>
          <w:sz w:val="24"/>
          <w:szCs w:val="24"/>
        </w:rPr>
        <w:t>. Bandung: CV WIDINA MEDIA UTAMA.</w:t>
      </w:r>
    </w:p>
    <w:p w14:paraId="349A1ADD"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Ahmadin, Ahmadin, Lucky Nugroho, et al. 2023. “SOSIOLOGI RUANG VIRTUAL.”</w:t>
      </w:r>
    </w:p>
    <w:p w14:paraId="17056063"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Amoo, Emmanuel O et al. 2022. “Young Single Widow, Dynamics of In-Laws Interference and Coping Mechanisms: Simplicity–Parsimony Approach.” </w:t>
      </w:r>
      <w:r w:rsidRPr="00FC761B">
        <w:rPr>
          <w:rFonts w:ascii="Times New Roman" w:hAnsi="Times New Roman"/>
          <w:i/>
          <w:iCs/>
          <w:noProof/>
          <w:sz w:val="24"/>
          <w:szCs w:val="24"/>
        </w:rPr>
        <w:t>International Journal of Environmental Research and Public Health</w:t>
      </w:r>
      <w:r w:rsidRPr="00FC761B">
        <w:rPr>
          <w:rFonts w:ascii="Times New Roman" w:hAnsi="Times New Roman"/>
          <w:noProof/>
          <w:sz w:val="24"/>
          <w:szCs w:val="24"/>
        </w:rPr>
        <w:t xml:space="preserve"> 19(16): 10117.</w:t>
      </w:r>
    </w:p>
    <w:p w14:paraId="444F701C"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Barker, Judith C. 2002. “Neighbors, Friends, and Other Nonkin Caregivers of Community-Living Dependent Elders.” </w:t>
      </w:r>
      <w:r w:rsidRPr="00FC761B">
        <w:rPr>
          <w:rFonts w:ascii="Times New Roman" w:hAnsi="Times New Roman"/>
          <w:i/>
          <w:iCs/>
          <w:noProof/>
          <w:sz w:val="24"/>
          <w:szCs w:val="24"/>
        </w:rPr>
        <w:t>The Journals of Gerontology Series B: Psychological Sciences and Social Sciences</w:t>
      </w:r>
      <w:r w:rsidRPr="00FC761B">
        <w:rPr>
          <w:rFonts w:ascii="Times New Roman" w:hAnsi="Times New Roman"/>
          <w:noProof/>
          <w:sz w:val="24"/>
          <w:szCs w:val="24"/>
        </w:rPr>
        <w:t xml:space="preserve"> 57(3): S158–67.</w:t>
      </w:r>
    </w:p>
    <w:p w14:paraId="368CBA37"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Barnett, William, Edward Offenbacher, and Paul Spindt. 1981. “New Concepts of Aggregated Money.” </w:t>
      </w:r>
      <w:r w:rsidRPr="00FC761B">
        <w:rPr>
          <w:rFonts w:ascii="Times New Roman" w:hAnsi="Times New Roman"/>
          <w:i/>
          <w:iCs/>
          <w:noProof/>
          <w:sz w:val="24"/>
          <w:szCs w:val="24"/>
        </w:rPr>
        <w:t>The Journal of Finance</w:t>
      </w:r>
      <w:r w:rsidRPr="00FC761B">
        <w:rPr>
          <w:rFonts w:ascii="Times New Roman" w:hAnsi="Times New Roman"/>
          <w:noProof/>
          <w:sz w:val="24"/>
          <w:szCs w:val="24"/>
        </w:rPr>
        <w:t xml:space="preserve"> 36(2): 497–505.</w:t>
      </w:r>
    </w:p>
    <w:p w14:paraId="4FD093DD"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Brock, Timothy C, and Stephen D Livingston. 2003. “The Need for Entertainment Scale.” In </w:t>
      </w:r>
      <w:r w:rsidRPr="00FC761B">
        <w:rPr>
          <w:rFonts w:ascii="Times New Roman" w:hAnsi="Times New Roman"/>
          <w:i/>
          <w:iCs/>
          <w:noProof/>
          <w:sz w:val="24"/>
          <w:szCs w:val="24"/>
        </w:rPr>
        <w:t>The Psychology of Entertainment Media</w:t>
      </w:r>
      <w:r w:rsidRPr="00FC761B">
        <w:rPr>
          <w:rFonts w:ascii="Times New Roman" w:hAnsi="Times New Roman"/>
          <w:noProof/>
          <w:sz w:val="24"/>
          <w:szCs w:val="24"/>
        </w:rPr>
        <w:t>, Erlbaum Psych Press, 259–78.</w:t>
      </w:r>
    </w:p>
    <w:p w14:paraId="0FC574DB"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Brown, John Seely, and Paul Duguid. 2017. </w:t>
      </w:r>
      <w:r w:rsidRPr="00FC761B">
        <w:rPr>
          <w:rFonts w:ascii="Times New Roman" w:hAnsi="Times New Roman"/>
          <w:i/>
          <w:iCs/>
          <w:noProof/>
          <w:sz w:val="24"/>
          <w:szCs w:val="24"/>
        </w:rPr>
        <w:t>The Social Life of Information: Updated, with a New Preface</w:t>
      </w:r>
      <w:r w:rsidRPr="00FC761B">
        <w:rPr>
          <w:rFonts w:ascii="Times New Roman" w:hAnsi="Times New Roman"/>
          <w:noProof/>
          <w:sz w:val="24"/>
          <w:szCs w:val="24"/>
        </w:rPr>
        <w:t>. Harvard Business Review Press.</w:t>
      </w:r>
    </w:p>
    <w:p w14:paraId="2520BACB"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Buitelaar, Marjo. 2002. “WIDOWS’WORLDS: Representations and Realities.” In </w:t>
      </w:r>
      <w:r w:rsidRPr="00FC761B">
        <w:rPr>
          <w:rFonts w:ascii="Times New Roman" w:hAnsi="Times New Roman"/>
          <w:i/>
          <w:iCs/>
          <w:noProof/>
          <w:sz w:val="24"/>
          <w:szCs w:val="24"/>
        </w:rPr>
        <w:t>Between Poverty and the Pyre</w:t>
      </w:r>
      <w:r w:rsidRPr="00FC761B">
        <w:rPr>
          <w:rFonts w:ascii="Times New Roman" w:hAnsi="Times New Roman"/>
          <w:noProof/>
          <w:sz w:val="24"/>
          <w:szCs w:val="24"/>
        </w:rPr>
        <w:t>, Routledge, 13–30.</w:t>
      </w:r>
    </w:p>
    <w:p w14:paraId="73AAD14A"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De Capua, Alberto, and Lidia Errante. 2019. “Interpreting Public Space as a Medium for Urban Liveability.” </w:t>
      </w:r>
      <w:r w:rsidRPr="00FC761B">
        <w:rPr>
          <w:rFonts w:ascii="Times New Roman" w:hAnsi="Times New Roman"/>
          <w:i/>
          <w:iCs/>
          <w:noProof/>
          <w:sz w:val="24"/>
          <w:szCs w:val="24"/>
        </w:rPr>
        <w:t>Agathón| International Journal of Architecture, Art and Design</w:t>
      </w:r>
      <w:r w:rsidRPr="00FC761B">
        <w:rPr>
          <w:rFonts w:ascii="Times New Roman" w:hAnsi="Times New Roman"/>
          <w:noProof/>
          <w:sz w:val="24"/>
          <w:szCs w:val="24"/>
        </w:rPr>
        <w:t xml:space="preserve"> 6: 148–61.</w:t>
      </w:r>
    </w:p>
    <w:p w14:paraId="7B2BF206"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Carmona, Matthew. 2010. “Contemporary Public Space, Part Two: Classification.” </w:t>
      </w:r>
      <w:r w:rsidRPr="00FC761B">
        <w:rPr>
          <w:rFonts w:ascii="Times New Roman" w:hAnsi="Times New Roman"/>
          <w:i/>
          <w:iCs/>
          <w:noProof/>
          <w:sz w:val="24"/>
          <w:szCs w:val="24"/>
        </w:rPr>
        <w:t>Journal of urban design</w:t>
      </w:r>
      <w:r w:rsidRPr="00FC761B">
        <w:rPr>
          <w:rFonts w:ascii="Times New Roman" w:hAnsi="Times New Roman"/>
          <w:noProof/>
          <w:sz w:val="24"/>
          <w:szCs w:val="24"/>
        </w:rPr>
        <w:t xml:space="preserve"> 15(2): 157–73.</w:t>
      </w:r>
    </w:p>
    <w:p w14:paraId="5FF0D0FB"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Carr, Stephen, Mark Francis, Leanne G Rivlin, and Andrew M Stone. 2007. “Needs in Public Space.” In </w:t>
      </w:r>
      <w:r w:rsidRPr="00FC761B">
        <w:rPr>
          <w:rFonts w:ascii="Times New Roman" w:hAnsi="Times New Roman"/>
          <w:i/>
          <w:iCs/>
          <w:noProof/>
          <w:sz w:val="24"/>
          <w:szCs w:val="24"/>
        </w:rPr>
        <w:t>Urban Design Reader</w:t>
      </w:r>
      <w:r w:rsidRPr="00FC761B">
        <w:rPr>
          <w:rFonts w:ascii="Times New Roman" w:hAnsi="Times New Roman"/>
          <w:noProof/>
          <w:sz w:val="24"/>
          <w:szCs w:val="24"/>
        </w:rPr>
        <w:t>, Routledge, 230–40.</w:t>
      </w:r>
    </w:p>
    <w:p w14:paraId="348E1051"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Cohen, Louis, Lawrence Manion, and Keith Morrison. 2017. “Observation.” In </w:t>
      </w:r>
      <w:r w:rsidRPr="00FC761B">
        <w:rPr>
          <w:rFonts w:ascii="Times New Roman" w:hAnsi="Times New Roman"/>
          <w:i/>
          <w:iCs/>
          <w:noProof/>
          <w:sz w:val="24"/>
          <w:szCs w:val="24"/>
        </w:rPr>
        <w:t>Research Methods in Education</w:t>
      </w:r>
      <w:r w:rsidRPr="00FC761B">
        <w:rPr>
          <w:rFonts w:ascii="Times New Roman" w:hAnsi="Times New Roman"/>
          <w:noProof/>
          <w:sz w:val="24"/>
          <w:szCs w:val="24"/>
        </w:rPr>
        <w:t>, Routledge, 542–62.</w:t>
      </w:r>
    </w:p>
    <w:p w14:paraId="4914B2D1"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Creswell, John W, and Cheryl N Poth. 2016. </w:t>
      </w:r>
      <w:r w:rsidRPr="00FC761B">
        <w:rPr>
          <w:rFonts w:ascii="Times New Roman" w:hAnsi="Times New Roman"/>
          <w:i/>
          <w:iCs/>
          <w:noProof/>
          <w:sz w:val="24"/>
          <w:szCs w:val="24"/>
        </w:rPr>
        <w:t>Qualitative Inquiry and Research Design: Choosing among Five Approaches</w:t>
      </w:r>
      <w:r w:rsidRPr="00FC761B">
        <w:rPr>
          <w:rFonts w:ascii="Times New Roman" w:hAnsi="Times New Roman"/>
          <w:noProof/>
          <w:sz w:val="24"/>
          <w:szCs w:val="24"/>
        </w:rPr>
        <w:t>. Sage publications.</w:t>
      </w:r>
    </w:p>
    <w:p w14:paraId="3A1CC907"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Frost, David M. 2011. “Social Stigma and Its Consequences for the Socially Stigmatized.” </w:t>
      </w:r>
      <w:r w:rsidRPr="00FC761B">
        <w:rPr>
          <w:rFonts w:ascii="Times New Roman" w:hAnsi="Times New Roman"/>
          <w:i/>
          <w:iCs/>
          <w:noProof/>
          <w:sz w:val="24"/>
          <w:szCs w:val="24"/>
        </w:rPr>
        <w:t>Social and Personality Psychology Compass</w:t>
      </w:r>
      <w:r w:rsidRPr="00FC761B">
        <w:rPr>
          <w:rFonts w:ascii="Times New Roman" w:hAnsi="Times New Roman"/>
          <w:noProof/>
          <w:sz w:val="24"/>
          <w:szCs w:val="24"/>
        </w:rPr>
        <w:t xml:space="preserve"> 5(11): 824–39.</w:t>
      </w:r>
    </w:p>
    <w:p w14:paraId="7D58E7DB"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Habermas, Jurgen. 1991. </w:t>
      </w:r>
      <w:r w:rsidRPr="00FC761B">
        <w:rPr>
          <w:rFonts w:ascii="Times New Roman" w:hAnsi="Times New Roman"/>
          <w:i/>
          <w:iCs/>
          <w:noProof/>
          <w:sz w:val="24"/>
          <w:szCs w:val="24"/>
        </w:rPr>
        <w:t>The Structural Transformation of the Public Sphere: An Inquiry into a Category of Bourgeois Society</w:t>
      </w:r>
      <w:r w:rsidRPr="00FC761B">
        <w:rPr>
          <w:rFonts w:ascii="Times New Roman" w:hAnsi="Times New Roman"/>
          <w:noProof/>
          <w:sz w:val="24"/>
          <w:szCs w:val="24"/>
        </w:rPr>
        <w:t>. MIT press.</w:t>
      </w:r>
    </w:p>
    <w:p w14:paraId="56C3C65A"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Hanushek, Eric A, and Ludger Woessmann. 2020. “Education, Knowledge Capital, and Economic Growth.” </w:t>
      </w:r>
      <w:r w:rsidRPr="00FC761B">
        <w:rPr>
          <w:rFonts w:ascii="Times New Roman" w:hAnsi="Times New Roman"/>
          <w:i/>
          <w:iCs/>
          <w:noProof/>
          <w:sz w:val="24"/>
          <w:szCs w:val="24"/>
        </w:rPr>
        <w:t>The economics of education</w:t>
      </w:r>
      <w:r w:rsidRPr="00FC761B">
        <w:rPr>
          <w:rFonts w:ascii="Times New Roman" w:hAnsi="Times New Roman"/>
          <w:noProof/>
          <w:sz w:val="24"/>
          <w:szCs w:val="24"/>
        </w:rPr>
        <w:t>: 171–82.</w:t>
      </w:r>
    </w:p>
    <w:p w14:paraId="2F9D4609"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Hardjadinata, Rusli, Ginta Ginting, and Ratno Purnomo. 2022. “THE IMPACT OF ORGANIZATIONAL CULTURE AND TRANSFORMATIONAL LEADERSHIP STYLE ON WORK MOTIVATION TO ENHANCE EMPLOYEE PERFORMANCE AT PT KWARSA INDAH MURNI.” </w:t>
      </w:r>
      <w:r w:rsidRPr="00FC761B">
        <w:rPr>
          <w:rFonts w:ascii="Times New Roman" w:hAnsi="Times New Roman"/>
          <w:i/>
          <w:iCs/>
          <w:noProof/>
          <w:sz w:val="24"/>
          <w:szCs w:val="24"/>
        </w:rPr>
        <w:t>Jurnal Pendidikan Ekonomi (JURKAMI)</w:t>
      </w:r>
      <w:r w:rsidRPr="00FC761B">
        <w:rPr>
          <w:rFonts w:ascii="Times New Roman" w:hAnsi="Times New Roman"/>
          <w:noProof/>
          <w:sz w:val="24"/>
          <w:szCs w:val="24"/>
        </w:rPr>
        <w:t xml:space="preserve"> 7(3): 325–38.</w:t>
      </w:r>
    </w:p>
    <w:p w14:paraId="3F948ADB"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lastRenderedPageBreak/>
        <w:t xml:space="preserve">Hareven, Tamara K. 2019. “A Complex Relationship: Family Strategies and the Processes of Economic and Social Change.” In </w:t>
      </w:r>
      <w:r w:rsidRPr="00FC761B">
        <w:rPr>
          <w:rFonts w:ascii="Times New Roman" w:hAnsi="Times New Roman"/>
          <w:i/>
          <w:iCs/>
          <w:noProof/>
          <w:sz w:val="24"/>
          <w:szCs w:val="24"/>
        </w:rPr>
        <w:t>Beyond the Marketplace</w:t>
      </w:r>
      <w:r w:rsidRPr="00FC761B">
        <w:rPr>
          <w:rFonts w:ascii="Times New Roman" w:hAnsi="Times New Roman"/>
          <w:noProof/>
          <w:sz w:val="24"/>
          <w:szCs w:val="24"/>
        </w:rPr>
        <w:t>, Routledge, 215–44.</w:t>
      </w:r>
    </w:p>
    <w:p w14:paraId="409FC741"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Huberman, Michael, and Matthew B Miles. 2002. </w:t>
      </w:r>
      <w:r w:rsidRPr="00FC761B">
        <w:rPr>
          <w:rFonts w:ascii="Times New Roman" w:hAnsi="Times New Roman"/>
          <w:i/>
          <w:iCs/>
          <w:noProof/>
          <w:sz w:val="24"/>
          <w:szCs w:val="24"/>
        </w:rPr>
        <w:t>The Qualitative Researcher’s Companion</w:t>
      </w:r>
      <w:r w:rsidRPr="00FC761B">
        <w:rPr>
          <w:rFonts w:ascii="Times New Roman" w:hAnsi="Times New Roman"/>
          <w:noProof/>
          <w:sz w:val="24"/>
          <w:szCs w:val="24"/>
        </w:rPr>
        <w:t>. sage.</w:t>
      </w:r>
    </w:p>
    <w:p w14:paraId="4CABDE55"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Imran, Nazish et al. 2020. “Psychological Burden of Quarantine in Children and Adolescents: A Rapid Systematic Review and Proposed Solutions.” </w:t>
      </w:r>
      <w:r w:rsidRPr="00FC761B">
        <w:rPr>
          <w:rFonts w:ascii="Times New Roman" w:hAnsi="Times New Roman"/>
          <w:i/>
          <w:iCs/>
          <w:noProof/>
          <w:sz w:val="24"/>
          <w:szCs w:val="24"/>
        </w:rPr>
        <w:t>Pakistan journal of medical sciences</w:t>
      </w:r>
      <w:r w:rsidRPr="00FC761B">
        <w:rPr>
          <w:rFonts w:ascii="Times New Roman" w:hAnsi="Times New Roman"/>
          <w:noProof/>
          <w:sz w:val="24"/>
          <w:szCs w:val="24"/>
        </w:rPr>
        <w:t xml:space="preserve"> 36(5): 1106.</w:t>
      </w:r>
    </w:p>
    <w:p w14:paraId="787D34EC"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Van der Kaap-Deeder, Jolene, Maarten Vansteenkiste, Bart Soenens, and Elien Mabbe. 2017. “Children’s Daily Well-Being: The Role of Mothers’, Teachers’, and Siblings’ Autonomy Support and Psychological Control.” </w:t>
      </w:r>
      <w:r w:rsidRPr="00FC761B">
        <w:rPr>
          <w:rFonts w:ascii="Times New Roman" w:hAnsi="Times New Roman"/>
          <w:i/>
          <w:iCs/>
          <w:noProof/>
          <w:sz w:val="24"/>
          <w:szCs w:val="24"/>
        </w:rPr>
        <w:t>Developmental psychology</w:t>
      </w:r>
      <w:r w:rsidRPr="00FC761B">
        <w:rPr>
          <w:rFonts w:ascii="Times New Roman" w:hAnsi="Times New Roman"/>
          <w:noProof/>
          <w:sz w:val="24"/>
          <w:szCs w:val="24"/>
        </w:rPr>
        <w:t xml:space="preserve"> 53(2): 237.</w:t>
      </w:r>
    </w:p>
    <w:p w14:paraId="76643DF6"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Kohn, Margaret. 2004. </w:t>
      </w:r>
      <w:r w:rsidRPr="00FC761B">
        <w:rPr>
          <w:rFonts w:ascii="Times New Roman" w:hAnsi="Times New Roman"/>
          <w:i/>
          <w:iCs/>
          <w:noProof/>
          <w:sz w:val="24"/>
          <w:szCs w:val="24"/>
        </w:rPr>
        <w:t>Brave New Neighborhoods: The Privatization of Public Space</w:t>
      </w:r>
      <w:r w:rsidRPr="00FC761B">
        <w:rPr>
          <w:rFonts w:ascii="Times New Roman" w:hAnsi="Times New Roman"/>
          <w:noProof/>
          <w:sz w:val="24"/>
          <w:szCs w:val="24"/>
        </w:rPr>
        <w:t>. Psychology Press.</w:t>
      </w:r>
    </w:p>
    <w:p w14:paraId="7EAA0CDC"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Kulik, Liat. 1999. “Marital Power Relations, Resources and Gender Role Ideology: A Multivariate Model for Assessing Effects.” </w:t>
      </w:r>
      <w:r w:rsidRPr="00FC761B">
        <w:rPr>
          <w:rFonts w:ascii="Times New Roman" w:hAnsi="Times New Roman"/>
          <w:i/>
          <w:iCs/>
          <w:noProof/>
          <w:sz w:val="24"/>
          <w:szCs w:val="24"/>
        </w:rPr>
        <w:t>Journal of comparative family studies</w:t>
      </w:r>
      <w:r w:rsidRPr="00FC761B">
        <w:rPr>
          <w:rFonts w:ascii="Times New Roman" w:hAnsi="Times New Roman"/>
          <w:noProof/>
          <w:sz w:val="24"/>
          <w:szCs w:val="24"/>
        </w:rPr>
        <w:t xml:space="preserve"> 30(2): 189–206.</w:t>
      </w:r>
    </w:p>
    <w:p w14:paraId="5CBC55EC"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Lane, Tom. 2017. “How Does Happiness Relate to Economic Behaviour? A Review of the Literature.” </w:t>
      </w:r>
      <w:r w:rsidRPr="00FC761B">
        <w:rPr>
          <w:rFonts w:ascii="Times New Roman" w:hAnsi="Times New Roman"/>
          <w:i/>
          <w:iCs/>
          <w:noProof/>
          <w:sz w:val="24"/>
          <w:szCs w:val="24"/>
        </w:rPr>
        <w:t>Journal of behavioral and experimental economics</w:t>
      </w:r>
      <w:r w:rsidRPr="00FC761B">
        <w:rPr>
          <w:rFonts w:ascii="Times New Roman" w:hAnsi="Times New Roman"/>
          <w:noProof/>
          <w:sz w:val="24"/>
          <w:szCs w:val="24"/>
        </w:rPr>
        <w:t xml:space="preserve"> 68: 62–78.</w:t>
      </w:r>
    </w:p>
    <w:p w14:paraId="40391E45"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Madanipour, Ali. 1999. “Why Are the Design and Development of Public Spaces Significant for Cities?” </w:t>
      </w:r>
      <w:r w:rsidRPr="00FC761B">
        <w:rPr>
          <w:rFonts w:ascii="Times New Roman" w:hAnsi="Times New Roman"/>
          <w:i/>
          <w:iCs/>
          <w:noProof/>
          <w:sz w:val="24"/>
          <w:szCs w:val="24"/>
        </w:rPr>
        <w:t>Environment and planning B: Planning and Design</w:t>
      </w:r>
      <w:r w:rsidRPr="00FC761B">
        <w:rPr>
          <w:rFonts w:ascii="Times New Roman" w:hAnsi="Times New Roman"/>
          <w:noProof/>
          <w:sz w:val="24"/>
          <w:szCs w:val="24"/>
        </w:rPr>
        <w:t xml:space="preserve"> 26(6): 879–91.</w:t>
      </w:r>
    </w:p>
    <w:p w14:paraId="6A4B073E"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Marsden, Terry. 2014. “Economic Perspectives.” In </w:t>
      </w:r>
      <w:r w:rsidRPr="00FC761B">
        <w:rPr>
          <w:rFonts w:ascii="Times New Roman" w:hAnsi="Times New Roman"/>
          <w:i/>
          <w:iCs/>
          <w:noProof/>
          <w:sz w:val="24"/>
          <w:szCs w:val="24"/>
        </w:rPr>
        <w:t>The Geography of Rural Change</w:t>
      </w:r>
      <w:r w:rsidRPr="00FC761B">
        <w:rPr>
          <w:rFonts w:ascii="Times New Roman" w:hAnsi="Times New Roman"/>
          <w:noProof/>
          <w:sz w:val="24"/>
          <w:szCs w:val="24"/>
        </w:rPr>
        <w:t>, Routledge, 13–30.</w:t>
      </w:r>
    </w:p>
    <w:p w14:paraId="5B61CEFB"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McGarry, Kathleen, and Robert F Schoeni. 2000. “Social Security, Economic Growth, and the Rise in Elderly Widows’ Independence in the Twentieth Century.” </w:t>
      </w:r>
      <w:r w:rsidRPr="00FC761B">
        <w:rPr>
          <w:rFonts w:ascii="Times New Roman" w:hAnsi="Times New Roman"/>
          <w:i/>
          <w:iCs/>
          <w:noProof/>
          <w:sz w:val="24"/>
          <w:szCs w:val="24"/>
        </w:rPr>
        <w:t>Demography</w:t>
      </w:r>
      <w:r w:rsidRPr="00FC761B">
        <w:rPr>
          <w:rFonts w:ascii="Times New Roman" w:hAnsi="Times New Roman"/>
          <w:noProof/>
          <w:sz w:val="24"/>
          <w:szCs w:val="24"/>
        </w:rPr>
        <w:t xml:space="preserve"> 37: 221–36.</w:t>
      </w:r>
    </w:p>
    <w:p w14:paraId="524E5DE1"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Van Mechelen, Natascha, and Sarah Marchal. 2013. “Struggle for Life: Social Assistance Benefits, 1992–2009.” In </w:t>
      </w:r>
      <w:r w:rsidRPr="00FC761B">
        <w:rPr>
          <w:rFonts w:ascii="Times New Roman" w:hAnsi="Times New Roman"/>
          <w:i/>
          <w:iCs/>
          <w:noProof/>
          <w:sz w:val="24"/>
          <w:szCs w:val="24"/>
        </w:rPr>
        <w:t>Minimum Income Protection in Flux</w:t>
      </w:r>
      <w:r w:rsidRPr="00FC761B">
        <w:rPr>
          <w:rFonts w:ascii="Times New Roman" w:hAnsi="Times New Roman"/>
          <w:noProof/>
          <w:sz w:val="24"/>
          <w:szCs w:val="24"/>
        </w:rPr>
        <w:t>, Springer, 28–53.</w:t>
      </w:r>
    </w:p>
    <w:p w14:paraId="237473C1"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Moirongo, Bernard Otoki. 2002. “Urban Public Space Patterns: Human Distribution and the Design of Sustainable City Centres with Reference to Nairobi CBD.” </w:t>
      </w:r>
      <w:r w:rsidRPr="00FC761B">
        <w:rPr>
          <w:rFonts w:ascii="Times New Roman" w:hAnsi="Times New Roman"/>
          <w:i/>
          <w:iCs/>
          <w:noProof/>
          <w:sz w:val="24"/>
          <w:szCs w:val="24"/>
        </w:rPr>
        <w:t>Urban Design International</w:t>
      </w:r>
      <w:r w:rsidRPr="00FC761B">
        <w:rPr>
          <w:rFonts w:ascii="Times New Roman" w:hAnsi="Times New Roman"/>
          <w:noProof/>
          <w:sz w:val="24"/>
          <w:szCs w:val="24"/>
        </w:rPr>
        <w:t xml:space="preserve"> 7: 205–16.</w:t>
      </w:r>
    </w:p>
    <w:p w14:paraId="458985FC"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Owen, Margaret. 1996. </w:t>
      </w:r>
      <w:r w:rsidRPr="00FC761B">
        <w:rPr>
          <w:rFonts w:ascii="Times New Roman" w:hAnsi="Times New Roman"/>
          <w:i/>
          <w:iCs/>
          <w:noProof/>
          <w:sz w:val="24"/>
          <w:szCs w:val="24"/>
        </w:rPr>
        <w:t>A World of Widows</w:t>
      </w:r>
      <w:r w:rsidRPr="00FC761B">
        <w:rPr>
          <w:rFonts w:ascii="Times New Roman" w:hAnsi="Times New Roman"/>
          <w:noProof/>
          <w:sz w:val="24"/>
          <w:szCs w:val="24"/>
        </w:rPr>
        <w:t>. Zed books.</w:t>
      </w:r>
    </w:p>
    <w:p w14:paraId="47E5EA57"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Parsons, Andrew G. 2001. “The Association between Daily Weather and Daily Shopping Patterns.” </w:t>
      </w:r>
      <w:r w:rsidRPr="00FC761B">
        <w:rPr>
          <w:rFonts w:ascii="Times New Roman" w:hAnsi="Times New Roman"/>
          <w:i/>
          <w:iCs/>
          <w:noProof/>
          <w:sz w:val="24"/>
          <w:szCs w:val="24"/>
        </w:rPr>
        <w:t>Australasian Marketing Journal (AMJ)</w:t>
      </w:r>
      <w:r w:rsidRPr="00FC761B">
        <w:rPr>
          <w:rFonts w:ascii="Times New Roman" w:hAnsi="Times New Roman"/>
          <w:noProof/>
          <w:sz w:val="24"/>
          <w:szCs w:val="24"/>
        </w:rPr>
        <w:t xml:space="preserve"> 9(2): 78–84.</w:t>
      </w:r>
    </w:p>
    <w:p w14:paraId="5A5BE49E"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Ridha, M Rasyid. 2022. “Jangan Takut Menjadi Janda: Kisah Pedagang Sukses Di Sidrap.”</w:t>
      </w:r>
    </w:p>
    <w:p w14:paraId="125E7983"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Riley, David R, and Victor E Sanvido. 1995. “Patterns of Construction-Space Use in Multistory Buildings.” </w:t>
      </w:r>
      <w:r w:rsidRPr="00FC761B">
        <w:rPr>
          <w:rFonts w:ascii="Times New Roman" w:hAnsi="Times New Roman"/>
          <w:i/>
          <w:iCs/>
          <w:noProof/>
          <w:sz w:val="24"/>
          <w:szCs w:val="24"/>
        </w:rPr>
        <w:t>Journal of Construction Engineering and management</w:t>
      </w:r>
      <w:r w:rsidRPr="00FC761B">
        <w:rPr>
          <w:rFonts w:ascii="Times New Roman" w:hAnsi="Times New Roman"/>
          <w:noProof/>
          <w:sz w:val="24"/>
          <w:szCs w:val="24"/>
        </w:rPr>
        <w:t xml:space="preserve"> 121(4): 464–73.</w:t>
      </w:r>
    </w:p>
    <w:p w14:paraId="4D685095"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Russell, Amy. 2011. “The Definition of Public Space in Republican Rome.”</w:t>
      </w:r>
    </w:p>
    <w:p w14:paraId="35E85499"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Szaszi, Barnabas et al. 2022. “A Machine Learning Analysis of the Relationship of Demographics and Social Gathering Attendance from 41 Countries during Pandemic.” </w:t>
      </w:r>
      <w:r w:rsidRPr="00FC761B">
        <w:rPr>
          <w:rFonts w:ascii="Times New Roman" w:hAnsi="Times New Roman"/>
          <w:i/>
          <w:iCs/>
          <w:noProof/>
          <w:sz w:val="24"/>
          <w:szCs w:val="24"/>
        </w:rPr>
        <w:t>Scientific reports</w:t>
      </w:r>
      <w:r w:rsidRPr="00FC761B">
        <w:rPr>
          <w:rFonts w:ascii="Times New Roman" w:hAnsi="Times New Roman"/>
          <w:noProof/>
          <w:sz w:val="24"/>
          <w:szCs w:val="24"/>
        </w:rPr>
        <w:t xml:space="preserve"> 12(1): 724.</w:t>
      </w:r>
    </w:p>
    <w:p w14:paraId="2D023DB6"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Teo, Peggy, and Kalyani Mehta. 2001. “Participating in the Home: Widows Cope in Singapore.” </w:t>
      </w:r>
      <w:r w:rsidRPr="00FC761B">
        <w:rPr>
          <w:rFonts w:ascii="Times New Roman" w:hAnsi="Times New Roman"/>
          <w:i/>
          <w:iCs/>
          <w:noProof/>
          <w:sz w:val="24"/>
          <w:szCs w:val="24"/>
        </w:rPr>
        <w:t>Journal of Aging Studies</w:t>
      </w:r>
      <w:r w:rsidRPr="00FC761B">
        <w:rPr>
          <w:rFonts w:ascii="Times New Roman" w:hAnsi="Times New Roman"/>
          <w:noProof/>
          <w:sz w:val="24"/>
          <w:szCs w:val="24"/>
        </w:rPr>
        <w:t xml:space="preserve"> 15(2): 127–44.</w:t>
      </w:r>
    </w:p>
    <w:p w14:paraId="4A063793"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Van der Toorn, Karel. 2002. “The Public Image of the Widow in Ancient Israel.” In </w:t>
      </w:r>
      <w:r w:rsidRPr="00FC761B">
        <w:rPr>
          <w:rFonts w:ascii="Times New Roman" w:hAnsi="Times New Roman"/>
          <w:i/>
          <w:iCs/>
          <w:noProof/>
          <w:sz w:val="24"/>
          <w:szCs w:val="24"/>
        </w:rPr>
        <w:t xml:space="preserve">Between </w:t>
      </w:r>
      <w:r w:rsidRPr="00FC761B">
        <w:rPr>
          <w:rFonts w:ascii="Times New Roman" w:hAnsi="Times New Roman"/>
          <w:i/>
          <w:iCs/>
          <w:noProof/>
          <w:sz w:val="24"/>
          <w:szCs w:val="24"/>
        </w:rPr>
        <w:lastRenderedPageBreak/>
        <w:t>Poverty and the Pyre</w:t>
      </w:r>
      <w:r w:rsidRPr="00FC761B">
        <w:rPr>
          <w:rFonts w:ascii="Times New Roman" w:hAnsi="Times New Roman"/>
          <w:noProof/>
          <w:sz w:val="24"/>
          <w:szCs w:val="24"/>
        </w:rPr>
        <w:t>, Routledge, 31–42.</w:t>
      </w:r>
    </w:p>
    <w:p w14:paraId="6B8ECEAD"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Valenzuela Jr, Abel. 2003. “Day Labor Work.” </w:t>
      </w:r>
      <w:r w:rsidRPr="00FC761B">
        <w:rPr>
          <w:rFonts w:ascii="Times New Roman" w:hAnsi="Times New Roman"/>
          <w:i/>
          <w:iCs/>
          <w:noProof/>
          <w:sz w:val="24"/>
          <w:szCs w:val="24"/>
        </w:rPr>
        <w:t>Annual review of Sociology</w:t>
      </w:r>
      <w:r w:rsidRPr="00FC761B">
        <w:rPr>
          <w:rFonts w:ascii="Times New Roman" w:hAnsi="Times New Roman"/>
          <w:noProof/>
          <w:sz w:val="24"/>
          <w:szCs w:val="24"/>
        </w:rPr>
        <w:t xml:space="preserve"> 29(1): 307–33.</w:t>
      </w:r>
    </w:p>
    <w:p w14:paraId="609BBF9A"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Vlassoff, Carol. 1990. “The Value of Sons in an Indian Village: How Widows See It.” </w:t>
      </w:r>
      <w:r w:rsidRPr="00FC761B">
        <w:rPr>
          <w:rFonts w:ascii="Times New Roman" w:hAnsi="Times New Roman"/>
          <w:i/>
          <w:iCs/>
          <w:noProof/>
          <w:sz w:val="24"/>
          <w:szCs w:val="24"/>
        </w:rPr>
        <w:t>Population studies</w:t>
      </w:r>
      <w:r w:rsidRPr="00FC761B">
        <w:rPr>
          <w:rFonts w:ascii="Times New Roman" w:hAnsi="Times New Roman"/>
          <w:noProof/>
          <w:sz w:val="24"/>
          <w:szCs w:val="24"/>
        </w:rPr>
        <w:t xml:space="preserve"> 44(1): 5–20.</w:t>
      </w:r>
    </w:p>
    <w:p w14:paraId="5212616B"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FC761B">
        <w:rPr>
          <w:rFonts w:ascii="Times New Roman" w:hAnsi="Times New Roman"/>
          <w:noProof/>
          <w:sz w:val="24"/>
          <w:szCs w:val="24"/>
        </w:rPr>
        <w:t xml:space="preserve">Weinstein, Neil D. 1989. “Effects of Personal Experience on Self-Protective Behavior.” </w:t>
      </w:r>
      <w:r w:rsidRPr="00FC761B">
        <w:rPr>
          <w:rFonts w:ascii="Times New Roman" w:hAnsi="Times New Roman"/>
          <w:i/>
          <w:iCs/>
          <w:noProof/>
          <w:sz w:val="24"/>
          <w:szCs w:val="24"/>
        </w:rPr>
        <w:t>Psychological bulletin</w:t>
      </w:r>
      <w:r w:rsidRPr="00FC761B">
        <w:rPr>
          <w:rFonts w:ascii="Times New Roman" w:hAnsi="Times New Roman"/>
          <w:noProof/>
          <w:sz w:val="24"/>
          <w:szCs w:val="24"/>
        </w:rPr>
        <w:t xml:space="preserve"> 105(1): 31.</w:t>
      </w:r>
    </w:p>
    <w:p w14:paraId="263023FC" w14:textId="77777777" w:rsidR="00FC761B" w:rsidRPr="00FC761B" w:rsidRDefault="00FC761B" w:rsidP="00FC761B">
      <w:pPr>
        <w:widowControl w:val="0"/>
        <w:autoSpaceDE w:val="0"/>
        <w:autoSpaceDN w:val="0"/>
        <w:adjustRightInd w:val="0"/>
        <w:spacing w:after="120" w:line="240" w:lineRule="auto"/>
        <w:ind w:left="480" w:hanging="480"/>
        <w:jc w:val="both"/>
        <w:rPr>
          <w:rFonts w:ascii="Times New Roman" w:hAnsi="Times New Roman"/>
          <w:noProof/>
          <w:sz w:val="24"/>
        </w:rPr>
      </w:pPr>
      <w:r w:rsidRPr="00FC761B">
        <w:rPr>
          <w:rFonts w:ascii="Times New Roman" w:hAnsi="Times New Roman"/>
          <w:noProof/>
          <w:sz w:val="24"/>
          <w:szCs w:val="24"/>
        </w:rPr>
        <w:t xml:space="preserve">Wildemuth, Barbara M. 2016. </w:t>
      </w:r>
      <w:r w:rsidRPr="00FC761B">
        <w:rPr>
          <w:rFonts w:ascii="Times New Roman" w:hAnsi="Times New Roman"/>
          <w:i/>
          <w:iCs/>
          <w:noProof/>
          <w:sz w:val="24"/>
          <w:szCs w:val="24"/>
        </w:rPr>
        <w:t>Applications of Social Research Methods to Questions in Information and Library Science</w:t>
      </w:r>
      <w:r w:rsidRPr="00FC761B">
        <w:rPr>
          <w:rFonts w:ascii="Times New Roman" w:hAnsi="Times New Roman"/>
          <w:noProof/>
          <w:sz w:val="24"/>
          <w:szCs w:val="24"/>
        </w:rPr>
        <w:t>. Abc-Clio.</w:t>
      </w:r>
    </w:p>
    <w:p w14:paraId="3FB1C712" w14:textId="28957A76" w:rsidR="00643B63" w:rsidRPr="009E3799" w:rsidRDefault="00643B63" w:rsidP="00FC761B">
      <w:pPr>
        <w:spacing w:after="120"/>
        <w:jc w:val="both"/>
        <w:rPr>
          <w:rFonts w:ascii="Times New Roman" w:hAnsi="Times New Roman"/>
          <w:b/>
          <w:color w:val="000000"/>
          <w:sz w:val="24"/>
          <w:szCs w:val="24"/>
          <w:lang w:val="id-ID"/>
        </w:rPr>
      </w:pPr>
      <w:r>
        <w:rPr>
          <w:rFonts w:ascii="Times New Roman" w:hAnsi="Times New Roman"/>
          <w:b/>
          <w:color w:val="000000"/>
          <w:sz w:val="24"/>
          <w:szCs w:val="24"/>
          <w:lang w:val="id-ID"/>
        </w:rPr>
        <w:fldChar w:fldCharType="end"/>
      </w:r>
    </w:p>
    <w:sectPr w:rsidR="00643B63" w:rsidRPr="009E3799" w:rsidSect="009E3799">
      <w:type w:val="continuous"/>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9AEAC" w14:textId="77777777" w:rsidR="00253983" w:rsidRDefault="00253983" w:rsidP="004A2421">
      <w:pPr>
        <w:spacing w:after="0" w:line="240" w:lineRule="auto"/>
      </w:pPr>
      <w:r>
        <w:separator/>
      </w:r>
    </w:p>
  </w:endnote>
  <w:endnote w:type="continuationSeparator" w:id="0">
    <w:p w14:paraId="43099F70" w14:textId="77777777" w:rsidR="00253983" w:rsidRDefault="00253983" w:rsidP="004A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91" w:type="dxa"/>
      <w:tblInd w:w="-743" w:type="dxa"/>
      <w:tblLook w:val="04A0" w:firstRow="1" w:lastRow="0" w:firstColumn="1" w:lastColumn="0" w:noHBand="0" w:noVBand="1"/>
    </w:tblPr>
    <w:tblGrid>
      <w:gridCol w:w="7088"/>
      <w:gridCol w:w="4003"/>
    </w:tblGrid>
    <w:tr w:rsidR="007E5B7A" w:rsidRPr="00603F84" w14:paraId="152D92FC" w14:textId="77777777" w:rsidTr="003E7205">
      <w:tc>
        <w:tcPr>
          <w:tcW w:w="7088" w:type="dxa"/>
          <w:shd w:val="clear" w:color="auto" w:fill="auto"/>
        </w:tcPr>
        <w:p w14:paraId="74B7AEB7" w14:textId="77777777" w:rsidR="007E5B7A" w:rsidRPr="00603F84" w:rsidRDefault="007E5B7A" w:rsidP="007E5B7A">
          <w:pPr>
            <w:pStyle w:val="Footer"/>
            <w:spacing w:after="0"/>
            <w:ind w:left="1176" w:firstLine="178"/>
            <w:rPr>
              <w:rFonts w:ascii="Times New Roman" w:hAnsi="Times New Roman"/>
            </w:rPr>
          </w:pPr>
          <w:r>
            <w:rPr>
              <w:noProof/>
              <w:lang w:val="en-US" w:eastAsia="en-US"/>
            </w:rPr>
            <w:drawing>
              <wp:anchor distT="0" distB="0" distL="114300" distR="114300" simplePos="0" relativeHeight="251661312" behindDoc="0" locked="0" layoutInCell="1" allowOverlap="1" wp14:anchorId="6FDBA97E" wp14:editId="59022BC7">
                <wp:simplePos x="0" y="0"/>
                <wp:positionH relativeFrom="margin">
                  <wp:posOffset>-124272</wp:posOffset>
                </wp:positionH>
                <wp:positionV relativeFrom="margin">
                  <wp:posOffset>34953</wp:posOffset>
                </wp:positionV>
                <wp:extent cx="842010" cy="297180"/>
                <wp:effectExtent l="0" t="0" r="0" b="0"/>
                <wp:wrapNone/>
                <wp:docPr id="10" name="Picture 10"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84">
            <w:rPr>
              <w:rFonts w:ascii="Times New Roman" w:hAnsi="Times New Roman"/>
            </w:rPr>
            <w:t xml:space="preserve">This is an open-access article under the </w:t>
          </w:r>
          <w:hyperlink r:id="rId3" w:history="1">
            <w:r w:rsidRPr="00E1125E">
              <w:rPr>
                <w:rStyle w:val="Hyperlink"/>
                <w:rFonts w:ascii="Times New Roman" w:hAnsi="Times New Roman"/>
              </w:rPr>
              <w:t>CC-BY-SA License</w:t>
            </w:r>
          </w:hyperlink>
        </w:p>
        <w:p w14:paraId="45B699D7" w14:textId="77777777" w:rsidR="007E5B7A" w:rsidRPr="00603F84" w:rsidRDefault="007E5B7A" w:rsidP="007E5B7A">
          <w:pPr>
            <w:pStyle w:val="Footer"/>
            <w:spacing w:after="0"/>
            <w:ind w:left="1354"/>
            <w:rPr>
              <w:rFonts w:ascii="Times New Roman" w:hAnsi="Times New Roman"/>
            </w:rPr>
          </w:pPr>
          <w:r w:rsidRPr="00603F84">
            <w:rPr>
              <w:rFonts w:ascii="Times New Roman" w:hAnsi="Times New Roman"/>
            </w:rPr>
            <w:t>Copyright ©2022, The Author(s)</w:t>
          </w:r>
        </w:p>
      </w:tc>
      <w:tc>
        <w:tcPr>
          <w:tcW w:w="4003" w:type="dxa"/>
          <w:shd w:val="clear" w:color="auto" w:fill="auto"/>
        </w:tcPr>
        <w:p w14:paraId="0938B496" w14:textId="77777777" w:rsidR="007E5B7A" w:rsidRPr="00603F84" w:rsidRDefault="007E5B7A" w:rsidP="007E5B7A">
          <w:pPr>
            <w:pStyle w:val="Footer"/>
            <w:spacing w:after="0"/>
            <w:ind w:right="-109"/>
            <w:rPr>
              <w:rFonts w:ascii="Times New Roman" w:hAnsi="Times New Roman"/>
            </w:rPr>
          </w:pPr>
          <w:r>
            <w:rPr>
              <w:rFonts w:ascii="Times New Roman" w:hAnsi="Times New Roman"/>
            </w:rPr>
            <w:t>Jurnal Pendidikan Ekonomi (JURKAMI)</w:t>
          </w:r>
          <w:r w:rsidRPr="00603F84">
            <w:rPr>
              <w:rFonts w:ascii="Times New Roman" w:hAnsi="Times New Roman"/>
            </w:rPr>
            <w:t xml:space="preserve"> </w:t>
          </w:r>
        </w:p>
        <w:p w14:paraId="5F748C0C" w14:textId="77777777" w:rsidR="007E5B7A" w:rsidRPr="00603F84" w:rsidRDefault="007E5B7A" w:rsidP="007E5B7A">
          <w:pPr>
            <w:pStyle w:val="Footer"/>
            <w:spacing w:after="0"/>
            <w:rPr>
              <w:rFonts w:ascii="Times New Roman" w:hAnsi="Times New Roman"/>
            </w:rPr>
          </w:pPr>
          <w:r w:rsidRPr="00603F84">
            <w:rPr>
              <w:rFonts w:ascii="Times New Roman" w:hAnsi="Times New Roman"/>
            </w:rPr>
            <w:t xml:space="preserve">| </w:t>
          </w:r>
          <w:hyperlink r:id="rId4" w:history="1">
            <w:r w:rsidRPr="00203498">
              <w:rPr>
                <w:rStyle w:val="Hyperlink"/>
                <w:rFonts w:ascii="Times New Roman" w:hAnsi="Times New Roman"/>
              </w:rPr>
              <w:t>e-ISSN 2541-0938</w:t>
            </w:r>
          </w:hyperlink>
          <w:r w:rsidRPr="00203498">
            <w:rPr>
              <w:rFonts w:ascii="Times New Roman" w:hAnsi="Times New Roman"/>
            </w:rPr>
            <w:t xml:space="preserve"> </w:t>
          </w:r>
          <w:hyperlink r:id="rId5" w:history="1">
            <w:r w:rsidRPr="00203498">
              <w:rPr>
                <w:rStyle w:val="Hyperlink"/>
                <w:rFonts w:ascii="Times New Roman" w:hAnsi="Times New Roman"/>
              </w:rPr>
              <w:t xml:space="preserve">p-ISSN </w:t>
            </w:r>
            <w:r w:rsidRPr="00203498">
              <w:rPr>
                <w:rStyle w:val="Hyperlink"/>
                <w:rFonts w:ascii="Times New Roman" w:hAnsi="Times New Roman"/>
                <w:shd w:val="clear" w:color="auto" w:fill="FFFFFF"/>
              </w:rPr>
              <w:t>2657-1528</w:t>
            </w:r>
          </w:hyperlink>
        </w:p>
      </w:tc>
    </w:tr>
  </w:tbl>
  <w:p w14:paraId="106C933C" w14:textId="77777777" w:rsidR="001C27E0" w:rsidRPr="007E5B7A" w:rsidRDefault="001C27E0" w:rsidP="007E5B7A">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91" w:type="dxa"/>
      <w:tblInd w:w="-743" w:type="dxa"/>
      <w:tblLook w:val="04A0" w:firstRow="1" w:lastRow="0" w:firstColumn="1" w:lastColumn="0" w:noHBand="0" w:noVBand="1"/>
    </w:tblPr>
    <w:tblGrid>
      <w:gridCol w:w="7088"/>
      <w:gridCol w:w="4003"/>
    </w:tblGrid>
    <w:tr w:rsidR="007E5B7A" w:rsidRPr="00603F84" w14:paraId="1410E75E" w14:textId="77777777" w:rsidTr="003E7205">
      <w:tc>
        <w:tcPr>
          <w:tcW w:w="7088" w:type="dxa"/>
          <w:shd w:val="clear" w:color="auto" w:fill="auto"/>
        </w:tcPr>
        <w:p w14:paraId="6497CC04" w14:textId="77777777" w:rsidR="007E5B7A" w:rsidRPr="00603F84" w:rsidRDefault="007E5B7A" w:rsidP="007E5B7A">
          <w:pPr>
            <w:pStyle w:val="Footer"/>
            <w:spacing w:after="0"/>
            <w:ind w:left="1176" w:firstLine="178"/>
            <w:rPr>
              <w:rFonts w:ascii="Times New Roman" w:hAnsi="Times New Roman"/>
            </w:rPr>
          </w:pPr>
          <w:r>
            <w:rPr>
              <w:noProof/>
              <w:lang w:val="en-US" w:eastAsia="en-US"/>
            </w:rPr>
            <w:drawing>
              <wp:anchor distT="0" distB="0" distL="114300" distR="114300" simplePos="0" relativeHeight="251657216" behindDoc="0" locked="0" layoutInCell="1" allowOverlap="1" wp14:anchorId="43564570" wp14:editId="5FB2B2DA">
                <wp:simplePos x="0" y="0"/>
                <wp:positionH relativeFrom="margin">
                  <wp:posOffset>-124272</wp:posOffset>
                </wp:positionH>
                <wp:positionV relativeFrom="margin">
                  <wp:posOffset>34953</wp:posOffset>
                </wp:positionV>
                <wp:extent cx="842010" cy="297180"/>
                <wp:effectExtent l="0" t="0" r="0" b="0"/>
                <wp:wrapNone/>
                <wp:docPr id="11" name="Picture 10"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84">
            <w:rPr>
              <w:rFonts w:ascii="Times New Roman" w:hAnsi="Times New Roman"/>
            </w:rPr>
            <w:t xml:space="preserve">This is an open-access article under the </w:t>
          </w:r>
          <w:hyperlink r:id="rId3" w:history="1">
            <w:r w:rsidRPr="00E1125E">
              <w:rPr>
                <w:rStyle w:val="Hyperlink"/>
                <w:rFonts w:ascii="Times New Roman" w:hAnsi="Times New Roman"/>
              </w:rPr>
              <w:t>CC-BY-SA License</w:t>
            </w:r>
          </w:hyperlink>
        </w:p>
        <w:p w14:paraId="2E7A91FE" w14:textId="77777777" w:rsidR="007E5B7A" w:rsidRPr="00603F84" w:rsidRDefault="007E5B7A" w:rsidP="007E5B7A">
          <w:pPr>
            <w:pStyle w:val="Footer"/>
            <w:spacing w:after="0"/>
            <w:ind w:left="1354"/>
            <w:rPr>
              <w:rFonts w:ascii="Times New Roman" w:hAnsi="Times New Roman"/>
            </w:rPr>
          </w:pPr>
          <w:r w:rsidRPr="00603F84">
            <w:rPr>
              <w:rFonts w:ascii="Times New Roman" w:hAnsi="Times New Roman"/>
            </w:rPr>
            <w:t>Copyright ©2022, The Author(s)</w:t>
          </w:r>
        </w:p>
      </w:tc>
      <w:tc>
        <w:tcPr>
          <w:tcW w:w="4003" w:type="dxa"/>
          <w:shd w:val="clear" w:color="auto" w:fill="auto"/>
        </w:tcPr>
        <w:p w14:paraId="2F3F7D43" w14:textId="77777777" w:rsidR="007E5B7A" w:rsidRPr="00603F84" w:rsidRDefault="007E5B7A" w:rsidP="007E5B7A">
          <w:pPr>
            <w:pStyle w:val="Footer"/>
            <w:spacing w:after="0"/>
            <w:ind w:right="-109"/>
            <w:rPr>
              <w:rFonts w:ascii="Times New Roman" w:hAnsi="Times New Roman"/>
            </w:rPr>
          </w:pPr>
          <w:r>
            <w:rPr>
              <w:rFonts w:ascii="Times New Roman" w:hAnsi="Times New Roman"/>
            </w:rPr>
            <w:t>Jurnal Pendidikan Ekonomi (JURKAMI)</w:t>
          </w:r>
          <w:r w:rsidRPr="00603F84">
            <w:rPr>
              <w:rFonts w:ascii="Times New Roman" w:hAnsi="Times New Roman"/>
            </w:rPr>
            <w:t xml:space="preserve"> </w:t>
          </w:r>
        </w:p>
        <w:p w14:paraId="31B551D3" w14:textId="77777777" w:rsidR="007E5B7A" w:rsidRPr="00603F84" w:rsidRDefault="007E5B7A" w:rsidP="007E5B7A">
          <w:pPr>
            <w:pStyle w:val="Footer"/>
            <w:spacing w:after="0"/>
            <w:rPr>
              <w:rFonts w:ascii="Times New Roman" w:hAnsi="Times New Roman"/>
            </w:rPr>
          </w:pPr>
          <w:r w:rsidRPr="00603F84">
            <w:rPr>
              <w:rFonts w:ascii="Times New Roman" w:hAnsi="Times New Roman"/>
            </w:rPr>
            <w:t xml:space="preserve">| </w:t>
          </w:r>
          <w:hyperlink r:id="rId4" w:history="1">
            <w:r w:rsidRPr="00203498">
              <w:rPr>
                <w:rStyle w:val="Hyperlink"/>
                <w:rFonts w:ascii="Times New Roman" w:hAnsi="Times New Roman"/>
              </w:rPr>
              <w:t>e-ISSN 2541-0938</w:t>
            </w:r>
          </w:hyperlink>
          <w:r w:rsidRPr="00203498">
            <w:rPr>
              <w:rFonts w:ascii="Times New Roman" w:hAnsi="Times New Roman"/>
            </w:rPr>
            <w:t xml:space="preserve"> </w:t>
          </w:r>
          <w:hyperlink r:id="rId5" w:history="1">
            <w:r w:rsidRPr="00203498">
              <w:rPr>
                <w:rStyle w:val="Hyperlink"/>
                <w:rFonts w:ascii="Times New Roman" w:hAnsi="Times New Roman"/>
              </w:rPr>
              <w:t xml:space="preserve">p-ISSN </w:t>
            </w:r>
            <w:r w:rsidRPr="00203498">
              <w:rPr>
                <w:rStyle w:val="Hyperlink"/>
                <w:rFonts w:ascii="Times New Roman" w:hAnsi="Times New Roman"/>
                <w:shd w:val="clear" w:color="auto" w:fill="FFFFFF"/>
              </w:rPr>
              <w:t>2657-1528</w:t>
            </w:r>
          </w:hyperlink>
        </w:p>
      </w:tc>
    </w:tr>
  </w:tbl>
  <w:p w14:paraId="6788C136" w14:textId="77777777" w:rsidR="001C27E0" w:rsidRPr="007E5B7A" w:rsidRDefault="001C27E0" w:rsidP="007E5B7A">
    <w:pPr>
      <w:pStyle w:val="Foote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91" w:type="dxa"/>
      <w:tblInd w:w="-743" w:type="dxa"/>
      <w:tblLook w:val="04A0" w:firstRow="1" w:lastRow="0" w:firstColumn="1" w:lastColumn="0" w:noHBand="0" w:noVBand="1"/>
    </w:tblPr>
    <w:tblGrid>
      <w:gridCol w:w="7088"/>
      <w:gridCol w:w="4003"/>
    </w:tblGrid>
    <w:tr w:rsidR="007E5B7A" w:rsidRPr="00603F84" w14:paraId="77ACC5D1" w14:textId="77777777" w:rsidTr="003E7205">
      <w:tc>
        <w:tcPr>
          <w:tcW w:w="7088" w:type="dxa"/>
          <w:shd w:val="clear" w:color="auto" w:fill="auto"/>
        </w:tcPr>
        <w:p w14:paraId="4F19FC21" w14:textId="77777777" w:rsidR="007E5B7A" w:rsidRPr="00603F84" w:rsidRDefault="007E5B7A" w:rsidP="007E5B7A">
          <w:pPr>
            <w:pStyle w:val="Footer"/>
            <w:spacing w:after="0"/>
            <w:ind w:left="1176" w:firstLine="178"/>
            <w:rPr>
              <w:rFonts w:ascii="Times New Roman" w:hAnsi="Times New Roman"/>
            </w:rPr>
          </w:pPr>
          <w:r>
            <w:rPr>
              <w:noProof/>
              <w:lang w:val="en-US" w:eastAsia="en-US"/>
            </w:rPr>
            <w:drawing>
              <wp:anchor distT="0" distB="0" distL="114300" distR="114300" simplePos="0" relativeHeight="251665408" behindDoc="0" locked="0" layoutInCell="1" allowOverlap="1" wp14:anchorId="658434E0" wp14:editId="1BED73DB">
                <wp:simplePos x="0" y="0"/>
                <wp:positionH relativeFrom="margin">
                  <wp:posOffset>-124272</wp:posOffset>
                </wp:positionH>
                <wp:positionV relativeFrom="margin">
                  <wp:posOffset>34953</wp:posOffset>
                </wp:positionV>
                <wp:extent cx="842010" cy="297180"/>
                <wp:effectExtent l="0" t="0" r="0" b="0"/>
                <wp:wrapNone/>
                <wp:docPr id="12" name="Picture 10"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84">
            <w:rPr>
              <w:rFonts w:ascii="Times New Roman" w:hAnsi="Times New Roman"/>
            </w:rPr>
            <w:t xml:space="preserve">This is an open-access article under the </w:t>
          </w:r>
          <w:hyperlink r:id="rId3" w:history="1">
            <w:r w:rsidRPr="00E1125E">
              <w:rPr>
                <w:rStyle w:val="Hyperlink"/>
                <w:rFonts w:ascii="Times New Roman" w:hAnsi="Times New Roman"/>
              </w:rPr>
              <w:t>CC-BY-SA License</w:t>
            </w:r>
          </w:hyperlink>
        </w:p>
        <w:p w14:paraId="32EA64CB" w14:textId="77777777" w:rsidR="007E5B7A" w:rsidRPr="00603F84" w:rsidRDefault="007E5B7A" w:rsidP="007E5B7A">
          <w:pPr>
            <w:pStyle w:val="Footer"/>
            <w:spacing w:after="0"/>
            <w:ind w:left="1354"/>
            <w:rPr>
              <w:rFonts w:ascii="Times New Roman" w:hAnsi="Times New Roman"/>
            </w:rPr>
          </w:pPr>
          <w:r w:rsidRPr="00603F84">
            <w:rPr>
              <w:rFonts w:ascii="Times New Roman" w:hAnsi="Times New Roman"/>
            </w:rPr>
            <w:t>Copyright ©2022, The Author(s)</w:t>
          </w:r>
        </w:p>
      </w:tc>
      <w:tc>
        <w:tcPr>
          <w:tcW w:w="4003" w:type="dxa"/>
          <w:shd w:val="clear" w:color="auto" w:fill="auto"/>
        </w:tcPr>
        <w:p w14:paraId="65297B50" w14:textId="77777777" w:rsidR="007E5B7A" w:rsidRPr="00603F84" w:rsidRDefault="007E5B7A" w:rsidP="007E5B7A">
          <w:pPr>
            <w:pStyle w:val="Footer"/>
            <w:spacing w:after="0"/>
            <w:ind w:right="-109"/>
            <w:rPr>
              <w:rFonts w:ascii="Times New Roman" w:hAnsi="Times New Roman"/>
            </w:rPr>
          </w:pPr>
          <w:r>
            <w:rPr>
              <w:rFonts w:ascii="Times New Roman" w:hAnsi="Times New Roman"/>
            </w:rPr>
            <w:t>Jurnal Pendidikan Ekonomi (JURKAMI)</w:t>
          </w:r>
          <w:r w:rsidRPr="00603F84">
            <w:rPr>
              <w:rFonts w:ascii="Times New Roman" w:hAnsi="Times New Roman"/>
            </w:rPr>
            <w:t xml:space="preserve"> </w:t>
          </w:r>
        </w:p>
        <w:p w14:paraId="036C956A" w14:textId="77777777" w:rsidR="007E5B7A" w:rsidRPr="00603F84" w:rsidRDefault="007E5B7A" w:rsidP="007E5B7A">
          <w:pPr>
            <w:pStyle w:val="Footer"/>
            <w:spacing w:after="0"/>
            <w:rPr>
              <w:rFonts w:ascii="Times New Roman" w:hAnsi="Times New Roman"/>
            </w:rPr>
          </w:pPr>
          <w:r w:rsidRPr="00603F84">
            <w:rPr>
              <w:rFonts w:ascii="Times New Roman" w:hAnsi="Times New Roman"/>
            </w:rPr>
            <w:t xml:space="preserve">| </w:t>
          </w:r>
          <w:hyperlink r:id="rId4" w:history="1">
            <w:r w:rsidRPr="00203498">
              <w:rPr>
                <w:rStyle w:val="Hyperlink"/>
                <w:rFonts w:ascii="Times New Roman" w:hAnsi="Times New Roman"/>
              </w:rPr>
              <w:t>e-ISSN 2541-0938</w:t>
            </w:r>
          </w:hyperlink>
          <w:r w:rsidRPr="00203498">
            <w:rPr>
              <w:rFonts w:ascii="Times New Roman" w:hAnsi="Times New Roman"/>
            </w:rPr>
            <w:t xml:space="preserve"> </w:t>
          </w:r>
          <w:hyperlink r:id="rId5" w:history="1">
            <w:r w:rsidRPr="00203498">
              <w:rPr>
                <w:rStyle w:val="Hyperlink"/>
                <w:rFonts w:ascii="Times New Roman" w:hAnsi="Times New Roman"/>
              </w:rPr>
              <w:t xml:space="preserve">p-ISSN </w:t>
            </w:r>
            <w:r w:rsidRPr="00203498">
              <w:rPr>
                <w:rStyle w:val="Hyperlink"/>
                <w:rFonts w:ascii="Times New Roman" w:hAnsi="Times New Roman"/>
                <w:shd w:val="clear" w:color="auto" w:fill="FFFFFF"/>
              </w:rPr>
              <w:t>2657-1528</w:t>
            </w:r>
          </w:hyperlink>
        </w:p>
      </w:tc>
    </w:tr>
  </w:tbl>
  <w:p w14:paraId="3A2DD99D" w14:textId="77777777" w:rsidR="001C27E0" w:rsidRPr="007E5B7A" w:rsidRDefault="001C27E0" w:rsidP="007E5B7A">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A23AA" w14:textId="77777777" w:rsidR="00253983" w:rsidRDefault="00253983" w:rsidP="004A2421">
      <w:pPr>
        <w:spacing w:after="0" w:line="240" w:lineRule="auto"/>
      </w:pPr>
      <w:r>
        <w:separator/>
      </w:r>
    </w:p>
  </w:footnote>
  <w:footnote w:type="continuationSeparator" w:id="0">
    <w:p w14:paraId="7E546775" w14:textId="77777777" w:rsidR="00253983" w:rsidRDefault="00253983" w:rsidP="004A2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3818D" w14:textId="77777777" w:rsidR="001C27E0" w:rsidRPr="008165C9" w:rsidRDefault="007259F3" w:rsidP="00CA6B9D">
    <w:pPr>
      <w:pStyle w:val="Header"/>
      <w:pBdr>
        <w:bottom w:val="single" w:sz="4" w:space="1" w:color="D9D9D9"/>
      </w:pBdr>
      <w:spacing w:after="0"/>
      <w:rPr>
        <w:rFonts w:ascii="Times New Roman" w:hAnsi="Times New Roman"/>
      </w:rPr>
    </w:pPr>
    <w:r w:rsidRPr="008165C9">
      <w:rPr>
        <w:rFonts w:ascii="Times New Roman" w:hAnsi="Times New Roman"/>
      </w:rPr>
      <w:fldChar w:fldCharType="begin"/>
    </w:r>
    <w:r w:rsidR="001C27E0" w:rsidRPr="008165C9">
      <w:rPr>
        <w:rFonts w:ascii="Times New Roman" w:hAnsi="Times New Roman"/>
      </w:rPr>
      <w:instrText xml:space="preserve"> PAGE   \* MERGEFORMAT </w:instrText>
    </w:r>
    <w:r w:rsidRPr="008165C9">
      <w:rPr>
        <w:rFonts w:ascii="Times New Roman" w:hAnsi="Times New Roman"/>
      </w:rPr>
      <w:fldChar w:fldCharType="separate"/>
    </w:r>
    <w:r w:rsidR="005F3687" w:rsidRPr="005F3687">
      <w:rPr>
        <w:rFonts w:ascii="Times New Roman" w:hAnsi="Times New Roman"/>
        <w:b/>
        <w:noProof/>
      </w:rPr>
      <w:t>3</w:t>
    </w:r>
    <w:r w:rsidRPr="008165C9">
      <w:rPr>
        <w:rFonts w:ascii="Times New Roman" w:hAnsi="Times New Roman"/>
      </w:rPr>
      <w:fldChar w:fldCharType="end"/>
    </w:r>
    <w:r w:rsidR="001C27E0" w:rsidRPr="008165C9">
      <w:rPr>
        <w:rFonts w:ascii="Times New Roman" w:hAnsi="Times New Roman"/>
        <w:b/>
      </w:rPr>
      <w:t xml:space="preserve"> | </w:t>
    </w:r>
    <w:r w:rsidR="001C27E0" w:rsidRPr="008165C9">
      <w:rPr>
        <w:rFonts w:ascii="Times New Roman" w:hAnsi="Times New Roman"/>
      </w:rPr>
      <w:t>JURKAMI:Jurnal Pendidikan Ekonomi</w:t>
    </w:r>
    <w:r w:rsidR="001C27E0" w:rsidRPr="008165C9">
      <w:rPr>
        <w:rFonts w:ascii="Times New Roman" w:hAnsi="Times New Roman"/>
      </w:rPr>
      <w:tab/>
    </w:r>
    <w:r w:rsidR="001C27E0" w:rsidRPr="008165C9">
      <w:rPr>
        <w:rFonts w:ascii="Times New Roman" w:hAnsi="Times New Roman"/>
      </w:rPr>
      <w:tab/>
      <w:t xml:space="preserve">JURKAMI Volume </w:t>
    </w:r>
    <w:r w:rsidR="007775FA">
      <w:rPr>
        <w:rFonts w:ascii="Times New Roman" w:hAnsi="Times New Roman"/>
      </w:rPr>
      <w:t>7</w:t>
    </w:r>
    <w:r w:rsidR="001C27E0" w:rsidRPr="008165C9">
      <w:rPr>
        <w:rFonts w:ascii="Times New Roman" w:hAnsi="Times New Roman"/>
      </w:rPr>
      <w:t xml:space="preserve">, No </w:t>
    </w:r>
    <w:r w:rsidR="007775FA">
      <w:rPr>
        <w:rFonts w:ascii="Times New Roman" w:hAnsi="Times New Roman"/>
      </w:rPr>
      <w:t>1</w:t>
    </w:r>
    <w:r w:rsidR="001C27E0" w:rsidRPr="008165C9">
      <w:rPr>
        <w:rFonts w:ascii="Times New Roman" w:hAnsi="Times New Roman"/>
      </w:rPr>
      <w:t>, 202</w:t>
    </w:r>
    <w:r w:rsidR="007775FA">
      <w:rPr>
        <w:rFonts w:ascii="Times New Roman" w:hAnsi="Times New Roman"/>
      </w:rPr>
      <w:t>2</w:t>
    </w:r>
  </w:p>
  <w:p w14:paraId="68CE040B" w14:textId="77777777" w:rsidR="001C27E0" w:rsidRDefault="00253983" w:rsidP="00CA6B9D">
    <w:pPr>
      <w:pStyle w:val="Header"/>
      <w:pBdr>
        <w:bottom w:val="single" w:sz="4" w:space="1" w:color="D9D9D9"/>
      </w:pBdr>
      <w:spacing w:after="0"/>
      <w:rPr>
        <w:rFonts w:ascii="Times New Roman" w:hAnsi="Times New Roman"/>
        <w:b/>
      </w:rPr>
    </w:pPr>
    <w:hyperlink r:id="rId1" w:history="1">
      <w:r w:rsidR="001C27E0" w:rsidRPr="008165C9">
        <w:rPr>
          <w:rStyle w:val="Hyperlink"/>
          <w:rFonts w:ascii="Times New Roman" w:hAnsi="Times New Roman"/>
          <w:i/>
          <w:color w:val="auto"/>
          <w:u w:val="none"/>
        </w:rPr>
        <w:t>http://jurnal.stkippersada.ac.id/jurnal/index.php/JPE</w:t>
      </w:r>
    </w:hyperlink>
  </w:p>
  <w:p w14:paraId="427E03B8" w14:textId="77777777" w:rsidR="001C27E0" w:rsidRPr="008165C9" w:rsidRDefault="001C27E0" w:rsidP="00CA6B9D">
    <w:pPr>
      <w:pStyle w:val="Header"/>
      <w:pBdr>
        <w:bottom w:val="single" w:sz="4" w:space="1" w:color="D9D9D9"/>
      </w:pBdr>
      <w:spacing w:after="0"/>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C3884A"/>
    <w:multiLevelType w:val="singleLevel"/>
    <w:tmpl w:val="E5C3884A"/>
    <w:lvl w:ilvl="0">
      <w:start w:val="1"/>
      <w:numFmt w:val="decimal"/>
      <w:lvlText w:val="%1."/>
      <w:lvlJc w:val="left"/>
      <w:pPr>
        <w:tabs>
          <w:tab w:val="num" w:pos="425"/>
        </w:tabs>
      </w:pPr>
      <w:rPr>
        <w:rFonts w:cs="Times New Roman" w:hint="default"/>
      </w:rPr>
    </w:lvl>
  </w:abstractNum>
  <w:abstractNum w:abstractNumId="1" w15:restartNumberingAfterBreak="0">
    <w:nsid w:val="00000006"/>
    <w:multiLevelType w:val="hybridMultilevel"/>
    <w:tmpl w:val="E662C426"/>
    <w:lvl w:ilvl="0" w:tplc="932A3D40">
      <w:start w:val="1"/>
      <w:numFmt w:val="lowerLetter"/>
      <w:lvlText w:val="%1)"/>
      <w:lvlJc w:val="left"/>
      <w:pPr>
        <w:ind w:left="1980" w:hanging="360"/>
      </w:pPr>
      <w:rPr>
        <w:rFonts w:cs="Times New Roman" w:hint="default"/>
        <w:b w:val="0"/>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2" w15:restartNumberingAfterBreak="0">
    <w:nsid w:val="00000008"/>
    <w:multiLevelType w:val="hybridMultilevel"/>
    <w:tmpl w:val="CAEC586E"/>
    <w:lvl w:ilvl="0" w:tplc="0409000F">
      <w:start w:val="1"/>
      <w:numFmt w:val="decimal"/>
      <w:lvlText w:val="%1."/>
      <w:lvlJc w:val="left"/>
      <w:pPr>
        <w:ind w:left="634" w:hanging="360"/>
      </w:pPr>
      <w:rPr>
        <w:rFonts w:cs="Times New Roman" w:hint="default"/>
      </w:rPr>
    </w:lvl>
    <w:lvl w:ilvl="1" w:tplc="04090003" w:tentative="1">
      <w:start w:val="1"/>
      <w:numFmt w:val="bullet"/>
      <w:lvlText w:val="o"/>
      <w:lvlJc w:val="left"/>
      <w:pPr>
        <w:ind w:left="1354" w:hanging="360"/>
      </w:pPr>
      <w:rPr>
        <w:rFonts w:ascii="Courier New" w:hAnsi="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 w15:restartNumberingAfterBreak="0">
    <w:nsid w:val="0B777F5D"/>
    <w:multiLevelType w:val="hybridMultilevel"/>
    <w:tmpl w:val="858831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954128"/>
    <w:multiLevelType w:val="hybridMultilevel"/>
    <w:tmpl w:val="CC9E787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0ECF57DB"/>
    <w:multiLevelType w:val="hybridMultilevel"/>
    <w:tmpl w:val="7BBEAF5A"/>
    <w:lvl w:ilvl="0" w:tplc="04090017">
      <w:start w:val="1"/>
      <w:numFmt w:val="lowerLetter"/>
      <w:lvlText w:val="%1)"/>
      <w:lvlJc w:val="left"/>
      <w:pPr>
        <w:ind w:left="2280" w:hanging="360"/>
      </w:pPr>
      <w:rPr>
        <w:rFonts w:cs="Times New Roman"/>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6" w15:restartNumberingAfterBreak="0">
    <w:nsid w:val="118E2732"/>
    <w:multiLevelType w:val="hybridMultilevel"/>
    <w:tmpl w:val="CEE483D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80F2FAC"/>
    <w:multiLevelType w:val="hybridMultilevel"/>
    <w:tmpl w:val="FE022CA4"/>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 w15:restartNumberingAfterBreak="0">
    <w:nsid w:val="193F3096"/>
    <w:multiLevelType w:val="hybridMultilevel"/>
    <w:tmpl w:val="395CD01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199B0D7A"/>
    <w:multiLevelType w:val="hybridMultilevel"/>
    <w:tmpl w:val="522244CC"/>
    <w:lvl w:ilvl="0" w:tplc="860C0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CC1E00"/>
    <w:multiLevelType w:val="hybridMultilevel"/>
    <w:tmpl w:val="064016E8"/>
    <w:lvl w:ilvl="0" w:tplc="59625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43F23"/>
    <w:multiLevelType w:val="hybridMultilevel"/>
    <w:tmpl w:val="9B1C21F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222E7279"/>
    <w:multiLevelType w:val="hybridMultilevel"/>
    <w:tmpl w:val="82C070B0"/>
    <w:lvl w:ilvl="0" w:tplc="AB58DA76">
      <w:start w:val="1"/>
      <w:numFmt w:val="decimal"/>
      <w:lvlText w:val="%1)"/>
      <w:lvlJc w:val="left"/>
      <w:pPr>
        <w:ind w:left="2061" w:hanging="360"/>
      </w:pPr>
      <w:rPr>
        <w:rFonts w:hint="default"/>
        <w:b w:val="0"/>
        <w:bCs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3" w15:restartNumberingAfterBreak="0">
    <w:nsid w:val="24237C60"/>
    <w:multiLevelType w:val="hybridMultilevel"/>
    <w:tmpl w:val="47DC3ED4"/>
    <w:lvl w:ilvl="0" w:tplc="CAB8A4F8">
      <w:start w:val="3"/>
      <w:numFmt w:val="lowerLetter"/>
      <w:lvlText w:val="%1."/>
      <w:lvlJc w:val="left"/>
      <w:pPr>
        <w:ind w:left="4020" w:hanging="360"/>
      </w:pPr>
      <w:rPr>
        <w:rFonts w:hint="default"/>
      </w:rPr>
    </w:lvl>
    <w:lvl w:ilvl="1" w:tplc="178473DE">
      <w:start w:val="1"/>
      <w:numFmt w:val="lowerLetter"/>
      <w:lvlText w:val="%2."/>
      <w:lvlJc w:val="left"/>
      <w:rPr>
        <w:rFonts w:ascii="Times New Roman" w:eastAsia="Calibri" w:hAnsi="Times New Roman" w:cs="Times New Roman"/>
        <w:b w:val="0"/>
      </w:rPr>
    </w:lvl>
    <w:lvl w:ilvl="2" w:tplc="0409001B">
      <w:start w:val="1"/>
      <w:numFmt w:val="lowerRoman"/>
      <w:lvlText w:val="%3."/>
      <w:lvlJc w:val="right"/>
      <w:pPr>
        <w:tabs>
          <w:tab w:val="num" w:pos="2940"/>
        </w:tabs>
        <w:ind w:left="2940" w:hanging="180"/>
      </w:pPr>
    </w:lvl>
    <w:lvl w:ilvl="3" w:tplc="DB6A2150">
      <w:start w:val="1"/>
      <w:numFmt w:val="decimal"/>
      <w:lvlText w:val="%4."/>
      <w:lvlJc w:val="left"/>
      <w:pPr>
        <w:ind w:left="3660" w:hanging="360"/>
      </w:pPr>
    </w:lvl>
    <w:lvl w:ilvl="4" w:tplc="04090019">
      <w:start w:val="1"/>
      <w:numFmt w:val="lowerLetter"/>
      <w:lvlText w:val="%5."/>
      <w:lvlJc w:val="left"/>
      <w:pPr>
        <w:tabs>
          <w:tab w:val="num" w:pos="4380"/>
        </w:tabs>
        <w:ind w:left="4380" w:hanging="360"/>
      </w:pPr>
    </w:lvl>
    <w:lvl w:ilvl="5" w:tplc="0409001B">
      <w:start w:val="1"/>
      <w:numFmt w:val="lowerRoman"/>
      <w:lvlText w:val="%6."/>
      <w:lvlJc w:val="right"/>
      <w:pPr>
        <w:tabs>
          <w:tab w:val="num" w:pos="5100"/>
        </w:tabs>
        <w:ind w:left="5100" w:hanging="180"/>
      </w:pPr>
    </w:lvl>
    <w:lvl w:ilvl="6" w:tplc="0409000F">
      <w:start w:val="1"/>
      <w:numFmt w:val="decimal"/>
      <w:lvlText w:val="%7."/>
      <w:lvlJc w:val="left"/>
      <w:pPr>
        <w:tabs>
          <w:tab w:val="num" w:pos="5820"/>
        </w:tabs>
        <w:ind w:left="5820" w:hanging="360"/>
      </w:pPr>
    </w:lvl>
    <w:lvl w:ilvl="7" w:tplc="04090019">
      <w:start w:val="1"/>
      <w:numFmt w:val="lowerLetter"/>
      <w:lvlText w:val="%8."/>
      <w:lvlJc w:val="left"/>
      <w:pPr>
        <w:tabs>
          <w:tab w:val="num" w:pos="6540"/>
        </w:tabs>
        <w:ind w:left="6540" w:hanging="360"/>
      </w:pPr>
    </w:lvl>
    <w:lvl w:ilvl="8" w:tplc="0409001B">
      <w:start w:val="1"/>
      <w:numFmt w:val="lowerRoman"/>
      <w:lvlText w:val="%9."/>
      <w:lvlJc w:val="right"/>
      <w:pPr>
        <w:tabs>
          <w:tab w:val="num" w:pos="7260"/>
        </w:tabs>
        <w:ind w:left="7260" w:hanging="180"/>
      </w:pPr>
    </w:lvl>
  </w:abstractNum>
  <w:abstractNum w:abstractNumId="14" w15:restartNumberingAfterBreak="0">
    <w:nsid w:val="26222069"/>
    <w:multiLevelType w:val="hybridMultilevel"/>
    <w:tmpl w:val="475C0D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67A4436"/>
    <w:multiLevelType w:val="hybridMultilevel"/>
    <w:tmpl w:val="86CA6302"/>
    <w:lvl w:ilvl="0" w:tplc="137AAC32">
      <w:start w:val="1"/>
      <w:numFmt w:val="lowerLetter"/>
      <w:lvlText w:val="%1."/>
      <w:lvlJc w:val="left"/>
      <w:pPr>
        <w:ind w:left="420" w:hanging="360"/>
      </w:pPr>
      <w:rPr>
        <w:rFonts w:cs="Times New Roman" w:hint="default"/>
      </w:rPr>
    </w:lvl>
    <w:lvl w:ilvl="1" w:tplc="04210019" w:tentative="1">
      <w:start w:val="1"/>
      <w:numFmt w:val="lowerLetter"/>
      <w:lvlText w:val="%2."/>
      <w:lvlJc w:val="left"/>
      <w:pPr>
        <w:ind w:left="1140" w:hanging="360"/>
      </w:pPr>
      <w:rPr>
        <w:rFonts w:cs="Times New Roman"/>
      </w:rPr>
    </w:lvl>
    <w:lvl w:ilvl="2" w:tplc="0421001B" w:tentative="1">
      <w:start w:val="1"/>
      <w:numFmt w:val="lowerRoman"/>
      <w:lvlText w:val="%3."/>
      <w:lvlJc w:val="right"/>
      <w:pPr>
        <w:ind w:left="1860" w:hanging="180"/>
      </w:pPr>
      <w:rPr>
        <w:rFonts w:cs="Times New Roman"/>
      </w:rPr>
    </w:lvl>
    <w:lvl w:ilvl="3" w:tplc="0421000F" w:tentative="1">
      <w:start w:val="1"/>
      <w:numFmt w:val="decimal"/>
      <w:lvlText w:val="%4."/>
      <w:lvlJc w:val="left"/>
      <w:pPr>
        <w:ind w:left="2580" w:hanging="360"/>
      </w:pPr>
      <w:rPr>
        <w:rFonts w:cs="Times New Roman"/>
      </w:rPr>
    </w:lvl>
    <w:lvl w:ilvl="4" w:tplc="04210019" w:tentative="1">
      <w:start w:val="1"/>
      <w:numFmt w:val="lowerLetter"/>
      <w:lvlText w:val="%5."/>
      <w:lvlJc w:val="left"/>
      <w:pPr>
        <w:ind w:left="3300" w:hanging="360"/>
      </w:pPr>
      <w:rPr>
        <w:rFonts w:cs="Times New Roman"/>
      </w:rPr>
    </w:lvl>
    <w:lvl w:ilvl="5" w:tplc="0421001B" w:tentative="1">
      <w:start w:val="1"/>
      <w:numFmt w:val="lowerRoman"/>
      <w:lvlText w:val="%6."/>
      <w:lvlJc w:val="right"/>
      <w:pPr>
        <w:ind w:left="4020" w:hanging="180"/>
      </w:pPr>
      <w:rPr>
        <w:rFonts w:cs="Times New Roman"/>
      </w:rPr>
    </w:lvl>
    <w:lvl w:ilvl="6" w:tplc="0421000F" w:tentative="1">
      <w:start w:val="1"/>
      <w:numFmt w:val="decimal"/>
      <w:lvlText w:val="%7."/>
      <w:lvlJc w:val="left"/>
      <w:pPr>
        <w:ind w:left="4740" w:hanging="360"/>
      </w:pPr>
      <w:rPr>
        <w:rFonts w:cs="Times New Roman"/>
      </w:rPr>
    </w:lvl>
    <w:lvl w:ilvl="7" w:tplc="04210019" w:tentative="1">
      <w:start w:val="1"/>
      <w:numFmt w:val="lowerLetter"/>
      <w:lvlText w:val="%8."/>
      <w:lvlJc w:val="left"/>
      <w:pPr>
        <w:ind w:left="5460" w:hanging="360"/>
      </w:pPr>
      <w:rPr>
        <w:rFonts w:cs="Times New Roman"/>
      </w:rPr>
    </w:lvl>
    <w:lvl w:ilvl="8" w:tplc="0421001B" w:tentative="1">
      <w:start w:val="1"/>
      <w:numFmt w:val="lowerRoman"/>
      <w:lvlText w:val="%9."/>
      <w:lvlJc w:val="right"/>
      <w:pPr>
        <w:ind w:left="6180" w:hanging="180"/>
      </w:pPr>
      <w:rPr>
        <w:rFonts w:cs="Times New Roman"/>
      </w:rPr>
    </w:lvl>
  </w:abstractNum>
  <w:abstractNum w:abstractNumId="16" w15:restartNumberingAfterBreak="0">
    <w:nsid w:val="27285FBF"/>
    <w:multiLevelType w:val="hybridMultilevel"/>
    <w:tmpl w:val="2848B200"/>
    <w:lvl w:ilvl="0" w:tplc="04090011">
      <w:start w:val="1"/>
      <w:numFmt w:val="decimal"/>
      <w:lvlText w:val="%1)"/>
      <w:lvlJc w:val="left"/>
      <w:pPr>
        <w:ind w:left="2062" w:hanging="360"/>
      </w:pPr>
      <w:rPr>
        <w:rFonts w:cs="Times New Roman"/>
      </w:rPr>
    </w:lvl>
    <w:lvl w:ilvl="1" w:tplc="04090019" w:tentative="1">
      <w:start w:val="1"/>
      <w:numFmt w:val="lowerLetter"/>
      <w:lvlText w:val="%2."/>
      <w:lvlJc w:val="left"/>
      <w:pPr>
        <w:ind w:left="2716" w:hanging="360"/>
      </w:pPr>
      <w:rPr>
        <w:rFonts w:cs="Times New Roman"/>
      </w:rPr>
    </w:lvl>
    <w:lvl w:ilvl="2" w:tplc="0409001B" w:tentative="1">
      <w:start w:val="1"/>
      <w:numFmt w:val="lowerRoman"/>
      <w:lvlText w:val="%3."/>
      <w:lvlJc w:val="right"/>
      <w:pPr>
        <w:ind w:left="3436" w:hanging="180"/>
      </w:pPr>
      <w:rPr>
        <w:rFonts w:cs="Times New Roman"/>
      </w:rPr>
    </w:lvl>
    <w:lvl w:ilvl="3" w:tplc="0409000F" w:tentative="1">
      <w:start w:val="1"/>
      <w:numFmt w:val="decimal"/>
      <w:lvlText w:val="%4."/>
      <w:lvlJc w:val="left"/>
      <w:pPr>
        <w:ind w:left="4156" w:hanging="360"/>
      </w:pPr>
      <w:rPr>
        <w:rFonts w:cs="Times New Roman"/>
      </w:rPr>
    </w:lvl>
    <w:lvl w:ilvl="4" w:tplc="04090019" w:tentative="1">
      <w:start w:val="1"/>
      <w:numFmt w:val="lowerLetter"/>
      <w:lvlText w:val="%5."/>
      <w:lvlJc w:val="left"/>
      <w:pPr>
        <w:ind w:left="4876" w:hanging="360"/>
      </w:pPr>
      <w:rPr>
        <w:rFonts w:cs="Times New Roman"/>
      </w:rPr>
    </w:lvl>
    <w:lvl w:ilvl="5" w:tplc="0409001B" w:tentative="1">
      <w:start w:val="1"/>
      <w:numFmt w:val="lowerRoman"/>
      <w:lvlText w:val="%6."/>
      <w:lvlJc w:val="right"/>
      <w:pPr>
        <w:ind w:left="5596" w:hanging="180"/>
      </w:pPr>
      <w:rPr>
        <w:rFonts w:cs="Times New Roman"/>
      </w:rPr>
    </w:lvl>
    <w:lvl w:ilvl="6" w:tplc="0409000F" w:tentative="1">
      <w:start w:val="1"/>
      <w:numFmt w:val="decimal"/>
      <w:lvlText w:val="%7."/>
      <w:lvlJc w:val="left"/>
      <w:pPr>
        <w:ind w:left="6316" w:hanging="360"/>
      </w:pPr>
      <w:rPr>
        <w:rFonts w:cs="Times New Roman"/>
      </w:rPr>
    </w:lvl>
    <w:lvl w:ilvl="7" w:tplc="04090019" w:tentative="1">
      <w:start w:val="1"/>
      <w:numFmt w:val="lowerLetter"/>
      <w:lvlText w:val="%8."/>
      <w:lvlJc w:val="left"/>
      <w:pPr>
        <w:ind w:left="7036" w:hanging="360"/>
      </w:pPr>
      <w:rPr>
        <w:rFonts w:cs="Times New Roman"/>
      </w:rPr>
    </w:lvl>
    <w:lvl w:ilvl="8" w:tplc="0409001B" w:tentative="1">
      <w:start w:val="1"/>
      <w:numFmt w:val="lowerRoman"/>
      <w:lvlText w:val="%9."/>
      <w:lvlJc w:val="right"/>
      <w:pPr>
        <w:ind w:left="7756" w:hanging="180"/>
      </w:pPr>
      <w:rPr>
        <w:rFonts w:cs="Times New Roman"/>
      </w:rPr>
    </w:lvl>
  </w:abstractNum>
  <w:abstractNum w:abstractNumId="17" w15:restartNumberingAfterBreak="0">
    <w:nsid w:val="291717D6"/>
    <w:multiLevelType w:val="hybridMultilevel"/>
    <w:tmpl w:val="FF8C30A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15:restartNumberingAfterBreak="0">
    <w:nsid w:val="2A466F4B"/>
    <w:multiLevelType w:val="hybridMultilevel"/>
    <w:tmpl w:val="96B40656"/>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15:restartNumberingAfterBreak="0">
    <w:nsid w:val="2C932DFD"/>
    <w:multiLevelType w:val="hybridMultilevel"/>
    <w:tmpl w:val="0574A912"/>
    <w:lvl w:ilvl="0" w:tplc="8DD6B30A">
      <w:start w:val="1"/>
      <w:numFmt w:val="lowerLetter"/>
      <w:lvlText w:val="%1."/>
      <w:lvlJc w:val="left"/>
      <w:pPr>
        <w:ind w:left="1152" w:hanging="360"/>
      </w:pPr>
      <w:rPr>
        <w:rFonts w:hint="default"/>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20" w15:restartNumberingAfterBreak="0">
    <w:nsid w:val="2E9E1743"/>
    <w:multiLevelType w:val="hybridMultilevel"/>
    <w:tmpl w:val="439C4A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F411218"/>
    <w:multiLevelType w:val="hybridMultilevel"/>
    <w:tmpl w:val="0F4C4DAC"/>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2" w15:restartNumberingAfterBreak="0">
    <w:nsid w:val="31276D88"/>
    <w:multiLevelType w:val="hybridMultilevel"/>
    <w:tmpl w:val="77F21B60"/>
    <w:lvl w:ilvl="0" w:tplc="53820F04">
      <w:start w:val="3"/>
      <w:numFmt w:val="lowerLetter"/>
      <w:lvlText w:val="%1."/>
      <w:lvlJc w:val="left"/>
      <w:pPr>
        <w:ind w:left="199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5CA51AD"/>
    <w:multiLevelType w:val="hybridMultilevel"/>
    <w:tmpl w:val="A1281B1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15:restartNumberingAfterBreak="0">
    <w:nsid w:val="38BC8052"/>
    <w:multiLevelType w:val="singleLevel"/>
    <w:tmpl w:val="38BC8052"/>
    <w:lvl w:ilvl="0">
      <w:start w:val="1"/>
      <w:numFmt w:val="lowerLetter"/>
      <w:lvlText w:val="%1."/>
      <w:lvlJc w:val="left"/>
      <w:pPr>
        <w:tabs>
          <w:tab w:val="num" w:pos="425"/>
        </w:tabs>
      </w:pPr>
      <w:rPr>
        <w:rFonts w:cs="Times New Roman" w:hint="default"/>
      </w:rPr>
    </w:lvl>
  </w:abstractNum>
  <w:abstractNum w:abstractNumId="25" w15:restartNumberingAfterBreak="0">
    <w:nsid w:val="3A081173"/>
    <w:multiLevelType w:val="hybridMultilevel"/>
    <w:tmpl w:val="3318871C"/>
    <w:lvl w:ilvl="0" w:tplc="30E88274">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697EB8"/>
    <w:multiLevelType w:val="hybridMultilevel"/>
    <w:tmpl w:val="96B40656"/>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15:restartNumberingAfterBreak="0">
    <w:nsid w:val="439A35DC"/>
    <w:multiLevelType w:val="hybridMultilevel"/>
    <w:tmpl w:val="DEA856BA"/>
    <w:lvl w:ilvl="0" w:tplc="88B2759C">
      <w:start w:val="2"/>
      <w:numFmt w:val="decimal"/>
      <w:lvlText w:val="%1."/>
      <w:lvlJc w:val="left"/>
      <w:pPr>
        <w:ind w:left="36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4610811"/>
    <w:multiLevelType w:val="multilevel"/>
    <w:tmpl w:val="5BDC99AC"/>
    <w:lvl w:ilvl="0">
      <w:numFmt w:val="decimal"/>
      <w:lvlText w:val="%1.0"/>
      <w:lvlJc w:val="left"/>
      <w:pPr>
        <w:ind w:left="420" w:hanging="420"/>
      </w:pPr>
      <w:rPr>
        <w:rFonts w:cs="Times New Roman" w:hint="default"/>
      </w:rPr>
    </w:lvl>
    <w:lvl w:ilvl="1">
      <w:start w:val="1"/>
      <w:numFmt w:val="decimalZero"/>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9" w15:restartNumberingAfterBreak="0">
    <w:nsid w:val="45A17B2A"/>
    <w:multiLevelType w:val="hybridMultilevel"/>
    <w:tmpl w:val="E8C8C902"/>
    <w:lvl w:ilvl="0" w:tplc="04090019">
      <w:start w:val="1"/>
      <w:numFmt w:val="lowerLetter"/>
      <w:lvlText w:val="%1."/>
      <w:lvlJc w:val="left"/>
      <w:pPr>
        <w:ind w:left="513" w:hanging="360"/>
      </w:pPr>
      <w:rPr>
        <w:rFonts w:cs="Times New Roman"/>
      </w:rPr>
    </w:lvl>
    <w:lvl w:ilvl="1" w:tplc="04090019" w:tentative="1">
      <w:start w:val="1"/>
      <w:numFmt w:val="lowerLetter"/>
      <w:lvlText w:val="%2."/>
      <w:lvlJc w:val="left"/>
      <w:pPr>
        <w:ind w:left="1233" w:hanging="360"/>
      </w:pPr>
      <w:rPr>
        <w:rFonts w:cs="Times New Roman"/>
      </w:rPr>
    </w:lvl>
    <w:lvl w:ilvl="2" w:tplc="0409001B" w:tentative="1">
      <w:start w:val="1"/>
      <w:numFmt w:val="lowerRoman"/>
      <w:lvlText w:val="%3."/>
      <w:lvlJc w:val="right"/>
      <w:pPr>
        <w:ind w:left="1953" w:hanging="180"/>
      </w:pPr>
      <w:rPr>
        <w:rFonts w:cs="Times New Roman"/>
      </w:rPr>
    </w:lvl>
    <w:lvl w:ilvl="3" w:tplc="0409000F" w:tentative="1">
      <w:start w:val="1"/>
      <w:numFmt w:val="decimal"/>
      <w:lvlText w:val="%4."/>
      <w:lvlJc w:val="left"/>
      <w:pPr>
        <w:ind w:left="2673" w:hanging="360"/>
      </w:pPr>
      <w:rPr>
        <w:rFonts w:cs="Times New Roman"/>
      </w:rPr>
    </w:lvl>
    <w:lvl w:ilvl="4" w:tplc="04090019" w:tentative="1">
      <w:start w:val="1"/>
      <w:numFmt w:val="lowerLetter"/>
      <w:lvlText w:val="%5."/>
      <w:lvlJc w:val="left"/>
      <w:pPr>
        <w:ind w:left="3393" w:hanging="360"/>
      </w:pPr>
      <w:rPr>
        <w:rFonts w:cs="Times New Roman"/>
      </w:rPr>
    </w:lvl>
    <w:lvl w:ilvl="5" w:tplc="0409001B" w:tentative="1">
      <w:start w:val="1"/>
      <w:numFmt w:val="lowerRoman"/>
      <w:lvlText w:val="%6."/>
      <w:lvlJc w:val="right"/>
      <w:pPr>
        <w:ind w:left="4113" w:hanging="180"/>
      </w:pPr>
      <w:rPr>
        <w:rFonts w:cs="Times New Roman"/>
      </w:rPr>
    </w:lvl>
    <w:lvl w:ilvl="6" w:tplc="0409000F" w:tentative="1">
      <w:start w:val="1"/>
      <w:numFmt w:val="decimal"/>
      <w:lvlText w:val="%7."/>
      <w:lvlJc w:val="left"/>
      <w:pPr>
        <w:ind w:left="4833" w:hanging="360"/>
      </w:pPr>
      <w:rPr>
        <w:rFonts w:cs="Times New Roman"/>
      </w:rPr>
    </w:lvl>
    <w:lvl w:ilvl="7" w:tplc="04090019" w:tentative="1">
      <w:start w:val="1"/>
      <w:numFmt w:val="lowerLetter"/>
      <w:lvlText w:val="%8."/>
      <w:lvlJc w:val="left"/>
      <w:pPr>
        <w:ind w:left="5553" w:hanging="360"/>
      </w:pPr>
      <w:rPr>
        <w:rFonts w:cs="Times New Roman"/>
      </w:rPr>
    </w:lvl>
    <w:lvl w:ilvl="8" w:tplc="0409001B" w:tentative="1">
      <w:start w:val="1"/>
      <w:numFmt w:val="lowerRoman"/>
      <w:lvlText w:val="%9."/>
      <w:lvlJc w:val="right"/>
      <w:pPr>
        <w:ind w:left="6273" w:hanging="180"/>
      </w:pPr>
      <w:rPr>
        <w:rFonts w:cs="Times New Roman"/>
      </w:rPr>
    </w:lvl>
  </w:abstractNum>
  <w:abstractNum w:abstractNumId="30" w15:restartNumberingAfterBreak="0">
    <w:nsid w:val="49D23E05"/>
    <w:multiLevelType w:val="hybridMultilevel"/>
    <w:tmpl w:val="F258CD10"/>
    <w:lvl w:ilvl="0" w:tplc="3EEAE79C">
      <w:start w:val="1"/>
      <w:numFmt w:val="lowerLetter"/>
      <w:lvlText w:val="%1."/>
      <w:lvlJc w:val="left"/>
      <w:pPr>
        <w:ind w:left="420" w:hanging="360"/>
      </w:pPr>
      <w:rPr>
        <w:rFonts w:cs="Times New Roman" w:hint="default"/>
      </w:rPr>
    </w:lvl>
    <w:lvl w:ilvl="1" w:tplc="04210019" w:tentative="1">
      <w:start w:val="1"/>
      <w:numFmt w:val="lowerLetter"/>
      <w:lvlText w:val="%2."/>
      <w:lvlJc w:val="left"/>
      <w:pPr>
        <w:ind w:left="1140" w:hanging="360"/>
      </w:pPr>
      <w:rPr>
        <w:rFonts w:cs="Times New Roman"/>
      </w:rPr>
    </w:lvl>
    <w:lvl w:ilvl="2" w:tplc="0421001B" w:tentative="1">
      <w:start w:val="1"/>
      <w:numFmt w:val="lowerRoman"/>
      <w:lvlText w:val="%3."/>
      <w:lvlJc w:val="right"/>
      <w:pPr>
        <w:ind w:left="1860" w:hanging="180"/>
      </w:pPr>
      <w:rPr>
        <w:rFonts w:cs="Times New Roman"/>
      </w:rPr>
    </w:lvl>
    <w:lvl w:ilvl="3" w:tplc="0421000F" w:tentative="1">
      <w:start w:val="1"/>
      <w:numFmt w:val="decimal"/>
      <w:lvlText w:val="%4."/>
      <w:lvlJc w:val="left"/>
      <w:pPr>
        <w:ind w:left="2580" w:hanging="360"/>
      </w:pPr>
      <w:rPr>
        <w:rFonts w:cs="Times New Roman"/>
      </w:rPr>
    </w:lvl>
    <w:lvl w:ilvl="4" w:tplc="04210019" w:tentative="1">
      <w:start w:val="1"/>
      <w:numFmt w:val="lowerLetter"/>
      <w:lvlText w:val="%5."/>
      <w:lvlJc w:val="left"/>
      <w:pPr>
        <w:ind w:left="3300" w:hanging="360"/>
      </w:pPr>
      <w:rPr>
        <w:rFonts w:cs="Times New Roman"/>
      </w:rPr>
    </w:lvl>
    <w:lvl w:ilvl="5" w:tplc="0421001B" w:tentative="1">
      <w:start w:val="1"/>
      <w:numFmt w:val="lowerRoman"/>
      <w:lvlText w:val="%6."/>
      <w:lvlJc w:val="right"/>
      <w:pPr>
        <w:ind w:left="4020" w:hanging="180"/>
      </w:pPr>
      <w:rPr>
        <w:rFonts w:cs="Times New Roman"/>
      </w:rPr>
    </w:lvl>
    <w:lvl w:ilvl="6" w:tplc="0421000F" w:tentative="1">
      <w:start w:val="1"/>
      <w:numFmt w:val="decimal"/>
      <w:lvlText w:val="%7."/>
      <w:lvlJc w:val="left"/>
      <w:pPr>
        <w:ind w:left="4740" w:hanging="360"/>
      </w:pPr>
      <w:rPr>
        <w:rFonts w:cs="Times New Roman"/>
      </w:rPr>
    </w:lvl>
    <w:lvl w:ilvl="7" w:tplc="04210019" w:tentative="1">
      <w:start w:val="1"/>
      <w:numFmt w:val="lowerLetter"/>
      <w:lvlText w:val="%8."/>
      <w:lvlJc w:val="left"/>
      <w:pPr>
        <w:ind w:left="5460" w:hanging="360"/>
      </w:pPr>
      <w:rPr>
        <w:rFonts w:cs="Times New Roman"/>
      </w:rPr>
    </w:lvl>
    <w:lvl w:ilvl="8" w:tplc="0421001B" w:tentative="1">
      <w:start w:val="1"/>
      <w:numFmt w:val="lowerRoman"/>
      <w:lvlText w:val="%9."/>
      <w:lvlJc w:val="right"/>
      <w:pPr>
        <w:ind w:left="6180" w:hanging="180"/>
      </w:pPr>
      <w:rPr>
        <w:rFonts w:cs="Times New Roman"/>
      </w:rPr>
    </w:lvl>
  </w:abstractNum>
  <w:abstractNum w:abstractNumId="31" w15:restartNumberingAfterBreak="0">
    <w:nsid w:val="4E5A1647"/>
    <w:multiLevelType w:val="hybridMultilevel"/>
    <w:tmpl w:val="BF8CDBD6"/>
    <w:lvl w:ilvl="0" w:tplc="1E40F828">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23633E3"/>
    <w:multiLevelType w:val="hybridMultilevel"/>
    <w:tmpl w:val="8104F17C"/>
    <w:lvl w:ilvl="0" w:tplc="0421000F">
      <w:start w:val="1"/>
      <w:numFmt w:val="decimal"/>
      <w:lvlText w:val="%1."/>
      <w:lvlJc w:val="left"/>
      <w:pPr>
        <w:ind w:left="2061" w:hanging="360"/>
      </w:pPr>
      <w:rPr>
        <w:rFonts w:cs="Times New Roman" w:hint="default"/>
      </w:rPr>
    </w:lvl>
    <w:lvl w:ilvl="1" w:tplc="04210019" w:tentative="1">
      <w:start w:val="1"/>
      <w:numFmt w:val="lowerLetter"/>
      <w:lvlText w:val="%2."/>
      <w:lvlJc w:val="left"/>
      <w:pPr>
        <w:ind w:left="2781" w:hanging="360"/>
      </w:pPr>
      <w:rPr>
        <w:rFonts w:cs="Times New Roman"/>
      </w:rPr>
    </w:lvl>
    <w:lvl w:ilvl="2" w:tplc="0421001B" w:tentative="1">
      <w:start w:val="1"/>
      <w:numFmt w:val="lowerRoman"/>
      <w:lvlText w:val="%3."/>
      <w:lvlJc w:val="right"/>
      <w:pPr>
        <w:ind w:left="3501" w:hanging="180"/>
      </w:pPr>
      <w:rPr>
        <w:rFonts w:cs="Times New Roman"/>
      </w:rPr>
    </w:lvl>
    <w:lvl w:ilvl="3" w:tplc="0421000F" w:tentative="1">
      <w:start w:val="1"/>
      <w:numFmt w:val="decimal"/>
      <w:lvlText w:val="%4."/>
      <w:lvlJc w:val="left"/>
      <w:pPr>
        <w:ind w:left="4221" w:hanging="360"/>
      </w:pPr>
      <w:rPr>
        <w:rFonts w:cs="Times New Roman"/>
      </w:rPr>
    </w:lvl>
    <w:lvl w:ilvl="4" w:tplc="04210019" w:tentative="1">
      <w:start w:val="1"/>
      <w:numFmt w:val="lowerLetter"/>
      <w:lvlText w:val="%5."/>
      <w:lvlJc w:val="left"/>
      <w:pPr>
        <w:ind w:left="4941" w:hanging="360"/>
      </w:pPr>
      <w:rPr>
        <w:rFonts w:cs="Times New Roman"/>
      </w:rPr>
    </w:lvl>
    <w:lvl w:ilvl="5" w:tplc="0421001B" w:tentative="1">
      <w:start w:val="1"/>
      <w:numFmt w:val="lowerRoman"/>
      <w:lvlText w:val="%6."/>
      <w:lvlJc w:val="right"/>
      <w:pPr>
        <w:ind w:left="5661" w:hanging="180"/>
      </w:pPr>
      <w:rPr>
        <w:rFonts w:cs="Times New Roman"/>
      </w:rPr>
    </w:lvl>
    <w:lvl w:ilvl="6" w:tplc="0421000F" w:tentative="1">
      <w:start w:val="1"/>
      <w:numFmt w:val="decimal"/>
      <w:lvlText w:val="%7."/>
      <w:lvlJc w:val="left"/>
      <w:pPr>
        <w:ind w:left="6381" w:hanging="360"/>
      </w:pPr>
      <w:rPr>
        <w:rFonts w:cs="Times New Roman"/>
      </w:rPr>
    </w:lvl>
    <w:lvl w:ilvl="7" w:tplc="04210019" w:tentative="1">
      <w:start w:val="1"/>
      <w:numFmt w:val="lowerLetter"/>
      <w:lvlText w:val="%8."/>
      <w:lvlJc w:val="left"/>
      <w:pPr>
        <w:ind w:left="7101" w:hanging="360"/>
      </w:pPr>
      <w:rPr>
        <w:rFonts w:cs="Times New Roman"/>
      </w:rPr>
    </w:lvl>
    <w:lvl w:ilvl="8" w:tplc="0421001B" w:tentative="1">
      <w:start w:val="1"/>
      <w:numFmt w:val="lowerRoman"/>
      <w:lvlText w:val="%9."/>
      <w:lvlJc w:val="right"/>
      <w:pPr>
        <w:ind w:left="7821" w:hanging="180"/>
      </w:pPr>
      <w:rPr>
        <w:rFonts w:cs="Times New Roman"/>
      </w:rPr>
    </w:lvl>
  </w:abstractNum>
  <w:abstractNum w:abstractNumId="33" w15:restartNumberingAfterBreak="0">
    <w:nsid w:val="55B67E3C"/>
    <w:multiLevelType w:val="hybridMultilevel"/>
    <w:tmpl w:val="7CCAD9E6"/>
    <w:lvl w:ilvl="0" w:tplc="6E0C1DE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4" w15:restartNumberingAfterBreak="0">
    <w:nsid w:val="59FC7078"/>
    <w:multiLevelType w:val="hybridMultilevel"/>
    <w:tmpl w:val="F446DCB6"/>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5" w15:restartNumberingAfterBreak="0">
    <w:nsid w:val="619A1522"/>
    <w:multiLevelType w:val="hybridMultilevel"/>
    <w:tmpl w:val="BA9222A8"/>
    <w:lvl w:ilvl="0" w:tplc="0C4AB866">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6" w15:restartNumberingAfterBreak="0">
    <w:nsid w:val="67950916"/>
    <w:multiLevelType w:val="hybridMultilevel"/>
    <w:tmpl w:val="57B41E18"/>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7" w15:restartNumberingAfterBreak="0">
    <w:nsid w:val="6DB76378"/>
    <w:multiLevelType w:val="hybridMultilevel"/>
    <w:tmpl w:val="82C070B0"/>
    <w:lvl w:ilvl="0" w:tplc="AB58DA76">
      <w:start w:val="1"/>
      <w:numFmt w:val="decimal"/>
      <w:lvlText w:val="%1)"/>
      <w:lvlJc w:val="left"/>
      <w:pPr>
        <w:ind w:left="2061" w:hanging="360"/>
      </w:pPr>
      <w:rPr>
        <w:rFonts w:hint="default"/>
        <w:b w:val="0"/>
        <w:bCs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8" w15:restartNumberingAfterBreak="0">
    <w:nsid w:val="6F1F4BCF"/>
    <w:multiLevelType w:val="hybridMultilevel"/>
    <w:tmpl w:val="EB1C17E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15:restartNumberingAfterBreak="0">
    <w:nsid w:val="720F0C8F"/>
    <w:multiLevelType w:val="hybridMultilevel"/>
    <w:tmpl w:val="04128C4A"/>
    <w:lvl w:ilvl="0" w:tplc="04090019">
      <w:start w:val="1"/>
      <w:numFmt w:val="lowerLetter"/>
      <w:lvlText w:val="%1."/>
      <w:lvlJc w:val="left"/>
      <w:pPr>
        <w:tabs>
          <w:tab w:val="num" w:pos="6540"/>
        </w:tabs>
        <w:ind w:left="65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3FD023E"/>
    <w:multiLevelType w:val="multilevel"/>
    <w:tmpl w:val="EF1EF9E2"/>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 w:numId="2">
    <w:abstractNumId w:val="24"/>
  </w:num>
  <w:num w:numId="3">
    <w:abstractNumId w:val="23"/>
  </w:num>
  <w:num w:numId="4">
    <w:abstractNumId w:val="3"/>
  </w:num>
  <w:num w:numId="5">
    <w:abstractNumId w:val="8"/>
  </w:num>
  <w:num w:numId="6">
    <w:abstractNumId w:val="17"/>
  </w:num>
  <w:num w:numId="7">
    <w:abstractNumId w:val="4"/>
  </w:num>
  <w:num w:numId="8">
    <w:abstractNumId w:val="38"/>
  </w:num>
  <w:num w:numId="9">
    <w:abstractNumId w:val="40"/>
  </w:num>
  <w:num w:numId="10">
    <w:abstractNumId w:val="5"/>
  </w:num>
  <w:num w:numId="11">
    <w:abstractNumId w:val="31"/>
  </w:num>
  <w:num w:numId="12">
    <w:abstractNumId w:val="16"/>
  </w:num>
  <w:num w:numId="13">
    <w:abstractNumId w:val="29"/>
  </w:num>
  <w:num w:numId="14">
    <w:abstractNumId w:val="6"/>
  </w:num>
  <w:num w:numId="15">
    <w:abstractNumId w:val="22"/>
  </w:num>
  <w:num w:numId="16">
    <w:abstractNumId w:val="36"/>
  </w:num>
  <w:num w:numId="17">
    <w:abstractNumId w:val="11"/>
  </w:num>
  <w:num w:numId="18">
    <w:abstractNumId w:val="32"/>
  </w:num>
  <w:num w:numId="19">
    <w:abstractNumId w:val="15"/>
  </w:num>
  <w:num w:numId="20">
    <w:abstractNumId w:val="30"/>
  </w:num>
  <w:num w:numId="21">
    <w:abstractNumId w:val="35"/>
  </w:num>
  <w:num w:numId="22">
    <w:abstractNumId w:val="21"/>
  </w:num>
  <w:num w:numId="23">
    <w:abstractNumId w:val="7"/>
  </w:num>
  <w:num w:numId="24">
    <w:abstractNumId w:val="2"/>
  </w:num>
  <w:num w:numId="25">
    <w:abstractNumId w:val="1"/>
  </w:num>
  <w:num w:numId="26">
    <w:abstractNumId w:val="14"/>
  </w:num>
  <w:num w:numId="27">
    <w:abstractNumId w:val="28"/>
  </w:num>
  <w:num w:numId="28">
    <w:abstractNumId w:val="34"/>
  </w:num>
  <w:num w:numId="29">
    <w:abstractNumId w:val="9"/>
  </w:num>
  <w:num w:numId="30">
    <w:abstractNumId w:val="25"/>
  </w:num>
  <w:num w:numId="31">
    <w:abstractNumId w:val="20"/>
  </w:num>
  <w:num w:numId="32">
    <w:abstractNumId w:val="13"/>
  </w:num>
  <w:num w:numId="33">
    <w:abstractNumId w:val="26"/>
  </w:num>
  <w:num w:numId="34">
    <w:abstractNumId w:val="12"/>
  </w:num>
  <w:num w:numId="35">
    <w:abstractNumId w:val="27"/>
  </w:num>
  <w:num w:numId="36">
    <w:abstractNumId w:val="39"/>
  </w:num>
  <w:num w:numId="37">
    <w:abstractNumId w:val="18"/>
  </w:num>
  <w:num w:numId="38">
    <w:abstractNumId w:val="37"/>
  </w:num>
  <w:num w:numId="39">
    <w:abstractNumId w:val="33"/>
  </w:num>
  <w:num w:numId="40">
    <w:abstractNumId w:val="19"/>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21"/>
    <w:rsid w:val="00003E3E"/>
    <w:rsid w:val="000070E1"/>
    <w:rsid w:val="00017978"/>
    <w:rsid w:val="000252AB"/>
    <w:rsid w:val="00042050"/>
    <w:rsid w:val="00047ACE"/>
    <w:rsid w:val="00053578"/>
    <w:rsid w:val="00055906"/>
    <w:rsid w:val="00062FCA"/>
    <w:rsid w:val="00063953"/>
    <w:rsid w:val="00070BD0"/>
    <w:rsid w:val="0007242C"/>
    <w:rsid w:val="00081F3E"/>
    <w:rsid w:val="000859AA"/>
    <w:rsid w:val="000868F1"/>
    <w:rsid w:val="0009001F"/>
    <w:rsid w:val="000900D7"/>
    <w:rsid w:val="0009092A"/>
    <w:rsid w:val="00093D8C"/>
    <w:rsid w:val="000A3964"/>
    <w:rsid w:val="000A49C0"/>
    <w:rsid w:val="000A5BF9"/>
    <w:rsid w:val="000B4B83"/>
    <w:rsid w:val="000B6350"/>
    <w:rsid w:val="000C3420"/>
    <w:rsid w:val="000C63BD"/>
    <w:rsid w:val="000D3466"/>
    <w:rsid w:val="000E108A"/>
    <w:rsid w:val="000E2B34"/>
    <w:rsid w:val="000E3414"/>
    <w:rsid w:val="000F1721"/>
    <w:rsid w:val="00105EE2"/>
    <w:rsid w:val="00106CE4"/>
    <w:rsid w:val="00112EAE"/>
    <w:rsid w:val="0011621A"/>
    <w:rsid w:val="0013683C"/>
    <w:rsid w:val="00143EE1"/>
    <w:rsid w:val="00151C55"/>
    <w:rsid w:val="00153D1B"/>
    <w:rsid w:val="00154F7D"/>
    <w:rsid w:val="0015725B"/>
    <w:rsid w:val="00164F4B"/>
    <w:rsid w:val="00170787"/>
    <w:rsid w:val="001A57CB"/>
    <w:rsid w:val="001C27E0"/>
    <w:rsid w:val="001C7312"/>
    <w:rsid w:val="001E1199"/>
    <w:rsid w:val="001E2361"/>
    <w:rsid w:val="001E6F90"/>
    <w:rsid w:val="001F0193"/>
    <w:rsid w:val="001F20C3"/>
    <w:rsid w:val="001F5066"/>
    <w:rsid w:val="002041C3"/>
    <w:rsid w:val="002148B5"/>
    <w:rsid w:val="00217CC4"/>
    <w:rsid w:val="00217CFE"/>
    <w:rsid w:val="00224A20"/>
    <w:rsid w:val="00237AF6"/>
    <w:rsid w:val="00240FF8"/>
    <w:rsid w:val="00246178"/>
    <w:rsid w:val="0024641B"/>
    <w:rsid w:val="002535FF"/>
    <w:rsid w:val="00253983"/>
    <w:rsid w:val="00260D6C"/>
    <w:rsid w:val="00270E62"/>
    <w:rsid w:val="00281A98"/>
    <w:rsid w:val="00284180"/>
    <w:rsid w:val="0029128B"/>
    <w:rsid w:val="00294972"/>
    <w:rsid w:val="002A1AD5"/>
    <w:rsid w:val="002A6E6D"/>
    <w:rsid w:val="002B0BAE"/>
    <w:rsid w:val="002B2AE0"/>
    <w:rsid w:val="002B7C84"/>
    <w:rsid w:val="002C6AD4"/>
    <w:rsid w:val="002D0344"/>
    <w:rsid w:val="002D5DF6"/>
    <w:rsid w:val="002D7BD4"/>
    <w:rsid w:val="002E1034"/>
    <w:rsid w:val="002E2716"/>
    <w:rsid w:val="002E5F0A"/>
    <w:rsid w:val="002F2DF7"/>
    <w:rsid w:val="002F443C"/>
    <w:rsid w:val="002F6BAC"/>
    <w:rsid w:val="00301F8C"/>
    <w:rsid w:val="00311E8F"/>
    <w:rsid w:val="00313BE3"/>
    <w:rsid w:val="00343EC8"/>
    <w:rsid w:val="00350AE5"/>
    <w:rsid w:val="00362945"/>
    <w:rsid w:val="00365AA1"/>
    <w:rsid w:val="00366597"/>
    <w:rsid w:val="003758EE"/>
    <w:rsid w:val="00381F31"/>
    <w:rsid w:val="00384C48"/>
    <w:rsid w:val="00387A43"/>
    <w:rsid w:val="0039521B"/>
    <w:rsid w:val="003A5658"/>
    <w:rsid w:val="003E2404"/>
    <w:rsid w:val="003E4D86"/>
    <w:rsid w:val="0040375B"/>
    <w:rsid w:val="004133F2"/>
    <w:rsid w:val="00435E23"/>
    <w:rsid w:val="00443A56"/>
    <w:rsid w:val="004457A9"/>
    <w:rsid w:val="00452048"/>
    <w:rsid w:val="00453A40"/>
    <w:rsid w:val="0045794E"/>
    <w:rsid w:val="00494AE0"/>
    <w:rsid w:val="004A1B8B"/>
    <w:rsid w:val="004A2421"/>
    <w:rsid w:val="004B2F13"/>
    <w:rsid w:val="004C3E6B"/>
    <w:rsid w:val="004D49F8"/>
    <w:rsid w:val="004D4FEF"/>
    <w:rsid w:val="004D5978"/>
    <w:rsid w:val="004D7E6B"/>
    <w:rsid w:val="004E00B5"/>
    <w:rsid w:val="004E0362"/>
    <w:rsid w:val="004E1F4A"/>
    <w:rsid w:val="004F201B"/>
    <w:rsid w:val="004F4F9A"/>
    <w:rsid w:val="00517C35"/>
    <w:rsid w:val="00522F83"/>
    <w:rsid w:val="00525FA9"/>
    <w:rsid w:val="00526212"/>
    <w:rsid w:val="00533014"/>
    <w:rsid w:val="0053448E"/>
    <w:rsid w:val="00534824"/>
    <w:rsid w:val="00540898"/>
    <w:rsid w:val="005422F1"/>
    <w:rsid w:val="00550313"/>
    <w:rsid w:val="00555200"/>
    <w:rsid w:val="00556994"/>
    <w:rsid w:val="005647A6"/>
    <w:rsid w:val="00566BF9"/>
    <w:rsid w:val="005719AE"/>
    <w:rsid w:val="005728C5"/>
    <w:rsid w:val="00581CA5"/>
    <w:rsid w:val="00590667"/>
    <w:rsid w:val="00592487"/>
    <w:rsid w:val="00593C09"/>
    <w:rsid w:val="00596A51"/>
    <w:rsid w:val="005977D1"/>
    <w:rsid w:val="005A57C5"/>
    <w:rsid w:val="005C13D4"/>
    <w:rsid w:val="005D0A5E"/>
    <w:rsid w:val="005D0F03"/>
    <w:rsid w:val="005F3687"/>
    <w:rsid w:val="005F611C"/>
    <w:rsid w:val="005F75CA"/>
    <w:rsid w:val="006018CA"/>
    <w:rsid w:val="0060369E"/>
    <w:rsid w:val="00604ECD"/>
    <w:rsid w:val="006153F4"/>
    <w:rsid w:val="00615F11"/>
    <w:rsid w:val="00617916"/>
    <w:rsid w:val="0063090A"/>
    <w:rsid w:val="00634E85"/>
    <w:rsid w:val="00643B63"/>
    <w:rsid w:val="00645783"/>
    <w:rsid w:val="00646118"/>
    <w:rsid w:val="00647614"/>
    <w:rsid w:val="00652ED9"/>
    <w:rsid w:val="006538A5"/>
    <w:rsid w:val="00660E93"/>
    <w:rsid w:val="0066204D"/>
    <w:rsid w:val="00662E5E"/>
    <w:rsid w:val="00663B05"/>
    <w:rsid w:val="00672A02"/>
    <w:rsid w:val="00674991"/>
    <w:rsid w:val="00674E6C"/>
    <w:rsid w:val="006758C5"/>
    <w:rsid w:val="00676986"/>
    <w:rsid w:val="00682A7D"/>
    <w:rsid w:val="00683CF2"/>
    <w:rsid w:val="0068544C"/>
    <w:rsid w:val="0068632C"/>
    <w:rsid w:val="00691DA0"/>
    <w:rsid w:val="00696785"/>
    <w:rsid w:val="006A0E6D"/>
    <w:rsid w:val="006A0FC6"/>
    <w:rsid w:val="006B063B"/>
    <w:rsid w:val="006B7392"/>
    <w:rsid w:val="006C2F5D"/>
    <w:rsid w:val="006C71AF"/>
    <w:rsid w:val="006E7598"/>
    <w:rsid w:val="006F7181"/>
    <w:rsid w:val="007054EC"/>
    <w:rsid w:val="007058A7"/>
    <w:rsid w:val="00720D55"/>
    <w:rsid w:val="00721368"/>
    <w:rsid w:val="007259F3"/>
    <w:rsid w:val="00727CCD"/>
    <w:rsid w:val="007361BB"/>
    <w:rsid w:val="00740268"/>
    <w:rsid w:val="0074589E"/>
    <w:rsid w:val="00752322"/>
    <w:rsid w:val="00755A60"/>
    <w:rsid w:val="00757EB3"/>
    <w:rsid w:val="00773322"/>
    <w:rsid w:val="007757B9"/>
    <w:rsid w:val="007775FA"/>
    <w:rsid w:val="00780CE8"/>
    <w:rsid w:val="00786B53"/>
    <w:rsid w:val="007A181D"/>
    <w:rsid w:val="007C593A"/>
    <w:rsid w:val="007C5D15"/>
    <w:rsid w:val="007D4C87"/>
    <w:rsid w:val="007D7817"/>
    <w:rsid w:val="007E2377"/>
    <w:rsid w:val="007E5B7A"/>
    <w:rsid w:val="007F3EEF"/>
    <w:rsid w:val="00801317"/>
    <w:rsid w:val="008044DB"/>
    <w:rsid w:val="00805476"/>
    <w:rsid w:val="00815D30"/>
    <w:rsid w:val="008165C9"/>
    <w:rsid w:val="00816B77"/>
    <w:rsid w:val="008345DD"/>
    <w:rsid w:val="00834616"/>
    <w:rsid w:val="00850B5F"/>
    <w:rsid w:val="0086345C"/>
    <w:rsid w:val="00875B47"/>
    <w:rsid w:val="00877C01"/>
    <w:rsid w:val="008819B4"/>
    <w:rsid w:val="008A0D95"/>
    <w:rsid w:val="008A1FB9"/>
    <w:rsid w:val="008A5A7D"/>
    <w:rsid w:val="008A6A62"/>
    <w:rsid w:val="008B219D"/>
    <w:rsid w:val="008C5387"/>
    <w:rsid w:val="008C5F06"/>
    <w:rsid w:val="008C7A5C"/>
    <w:rsid w:val="008D4830"/>
    <w:rsid w:val="008E50E6"/>
    <w:rsid w:val="008F3DCD"/>
    <w:rsid w:val="00910D0B"/>
    <w:rsid w:val="0091282D"/>
    <w:rsid w:val="00922D88"/>
    <w:rsid w:val="00934592"/>
    <w:rsid w:val="0093721C"/>
    <w:rsid w:val="00945E22"/>
    <w:rsid w:val="00951BDF"/>
    <w:rsid w:val="00952352"/>
    <w:rsid w:val="009708D6"/>
    <w:rsid w:val="00970954"/>
    <w:rsid w:val="00975131"/>
    <w:rsid w:val="0097571F"/>
    <w:rsid w:val="00980E3D"/>
    <w:rsid w:val="0098134F"/>
    <w:rsid w:val="00982DB8"/>
    <w:rsid w:val="00986431"/>
    <w:rsid w:val="00991505"/>
    <w:rsid w:val="00992AD7"/>
    <w:rsid w:val="009A5928"/>
    <w:rsid w:val="009B2B78"/>
    <w:rsid w:val="009C6721"/>
    <w:rsid w:val="009D774E"/>
    <w:rsid w:val="009E116E"/>
    <w:rsid w:val="009E159E"/>
    <w:rsid w:val="009E1FB5"/>
    <w:rsid w:val="009E3799"/>
    <w:rsid w:val="009F2298"/>
    <w:rsid w:val="00A00269"/>
    <w:rsid w:val="00A12840"/>
    <w:rsid w:val="00A13080"/>
    <w:rsid w:val="00A22F00"/>
    <w:rsid w:val="00A44F3E"/>
    <w:rsid w:val="00A4533F"/>
    <w:rsid w:val="00A83EE6"/>
    <w:rsid w:val="00A864E4"/>
    <w:rsid w:val="00A91054"/>
    <w:rsid w:val="00A95B56"/>
    <w:rsid w:val="00AA3D64"/>
    <w:rsid w:val="00AA42DE"/>
    <w:rsid w:val="00AA4BC9"/>
    <w:rsid w:val="00AB7631"/>
    <w:rsid w:val="00AC0D6A"/>
    <w:rsid w:val="00AC1593"/>
    <w:rsid w:val="00AC4B11"/>
    <w:rsid w:val="00AC6FE8"/>
    <w:rsid w:val="00AE0A60"/>
    <w:rsid w:val="00AE48DC"/>
    <w:rsid w:val="00AF18F8"/>
    <w:rsid w:val="00AF6B9B"/>
    <w:rsid w:val="00AF6DFE"/>
    <w:rsid w:val="00B036C0"/>
    <w:rsid w:val="00B35A73"/>
    <w:rsid w:val="00B438F5"/>
    <w:rsid w:val="00B5021D"/>
    <w:rsid w:val="00B51BCB"/>
    <w:rsid w:val="00B632D8"/>
    <w:rsid w:val="00B64115"/>
    <w:rsid w:val="00B701D3"/>
    <w:rsid w:val="00B71EE3"/>
    <w:rsid w:val="00B81873"/>
    <w:rsid w:val="00B83A86"/>
    <w:rsid w:val="00B923EB"/>
    <w:rsid w:val="00B95E1B"/>
    <w:rsid w:val="00B96A9B"/>
    <w:rsid w:val="00BA4EE4"/>
    <w:rsid w:val="00BB1647"/>
    <w:rsid w:val="00BB3917"/>
    <w:rsid w:val="00BD7A61"/>
    <w:rsid w:val="00BE24EB"/>
    <w:rsid w:val="00BF094E"/>
    <w:rsid w:val="00BF632E"/>
    <w:rsid w:val="00C05BC1"/>
    <w:rsid w:val="00C16F10"/>
    <w:rsid w:val="00C26020"/>
    <w:rsid w:val="00C40735"/>
    <w:rsid w:val="00C46A8F"/>
    <w:rsid w:val="00C5283B"/>
    <w:rsid w:val="00C72871"/>
    <w:rsid w:val="00C82BCE"/>
    <w:rsid w:val="00C90919"/>
    <w:rsid w:val="00C97F7E"/>
    <w:rsid w:val="00CA1B7D"/>
    <w:rsid w:val="00CA6B9D"/>
    <w:rsid w:val="00CB136F"/>
    <w:rsid w:val="00CB4C37"/>
    <w:rsid w:val="00CB4CB3"/>
    <w:rsid w:val="00CD168F"/>
    <w:rsid w:val="00CE5632"/>
    <w:rsid w:val="00CE6B17"/>
    <w:rsid w:val="00D06632"/>
    <w:rsid w:val="00D06E50"/>
    <w:rsid w:val="00D13C78"/>
    <w:rsid w:val="00D31DCF"/>
    <w:rsid w:val="00D411DB"/>
    <w:rsid w:val="00D429EE"/>
    <w:rsid w:val="00D42EDD"/>
    <w:rsid w:val="00D47B6A"/>
    <w:rsid w:val="00D54039"/>
    <w:rsid w:val="00D62594"/>
    <w:rsid w:val="00D63375"/>
    <w:rsid w:val="00D868FB"/>
    <w:rsid w:val="00D92231"/>
    <w:rsid w:val="00DA7A85"/>
    <w:rsid w:val="00DB38A2"/>
    <w:rsid w:val="00DB52F9"/>
    <w:rsid w:val="00DD75A2"/>
    <w:rsid w:val="00DE5620"/>
    <w:rsid w:val="00E04978"/>
    <w:rsid w:val="00E13C4F"/>
    <w:rsid w:val="00E2253D"/>
    <w:rsid w:val="00E25075"/>
    <w:rsid w:val="00E26951"/>
    <w:rsid w:val="00E5503E"/>
    <w:rsid w:val="00E63BB3"/>
    <w:rsid w:val="00E66E79"/>
    <w:rsid w:val="00E72F15"/>
    <w:rsid w:val="00E76D8A"/>
    <w:rsid w:val="00E967B4"/>
    <w:rsid w:val="00EA7C0F"/>
    <w:rsid w:val="00EC389D"/>
    <w:rsid w:val="00ED79B2"/>
    <w:rsid w:val="00EE2F2D"/>
    <w:rsid w:val="00EE3D89"/>
    <w:rsid w:val="00EE5845"/>
    <w:rsid w:val="00EF3AEE"/>
    <w:rsid w:val="00EF43BD"/>
    <w:rsid w:val="00F05FE4"/>
    <w:rsid w:val="00F10CBF"/>
    <w:rsid w:val="00F130F2"/>
    <w:rsid w:val="00F16AF8"/>
    <w:rsid w:val="00F21CFE"/>
    <w:rsid w:val="00F305BF"/>
    <w:rsid w:val="00F46747"/>
    <w:rsid w:val="00F525CA"/>
    <w:rsid w:val="00F52A11"/>
    <w:rsid w:val="00F60891"/>
    <w:rsid w:val="00F623F8"/>
    <w:rsid w:val="00FA5DE8"/>
    <w:rsid w:val="00FB7B69"/>
    <w:rsid w:val="00FC0D82"/>
    <w:rsid w:val="00FC6C1D"/>
    <w:rsid w:val="00FC7292"/>
    <w:rsid w:val="00FC761B"/>
    <w:rsid w:val="00FD7CC8"/>
    <w:rsid w:val="00FE2A10"/>
    <w:rsid w:val="00FE5EBC"/>
    <w:rsid w:val="00FF2B5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2C9E97"/>
  <w15:docId w15:val="{F06DD09C-6E5D-4EF1-B722-40751B5A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421"/>
    <w:pPr>
      <w:spacing w:after="200" w:line="276" w:lineRule="auto"/>
    </w:pPr>
    <w:rPr>
      <w:rFonts w:cs="Times New Roman"/>
      <w:sz w:val="22"/>
      <w:szCs w:val="22"/>
      <w:lang w:val="en-US" w:eastAsia="en-US"/>
    </w:rPr>
  </w:style>
  <w:style w:type="paragraph" w:styleId="Heading4">
    <w:name w:val="heading 4"/>
    <w:basedOn w:val="Normal"/>
    <w:next w:val="Normal"/>
    <w:link w:val="Heading4Char"/>
    <w:uiPriority w:val="9"/>
    <w:qFormat/>
    <w:rsid w:val="004A2421"/>
    <w:pPr>
      <w:keepNext/>
      <w:keepLines/>
      <w:spacing w:before="200" w:after="0"/>
      <w:outlineLvl w:val="3"/>
    </w:pPr>
    <w:rPr>
      <w:rFonts w:ascii="Cambria" w:hAnsi="Cambria"/>
      <w:b/>
      <w:bCs/>
      <w:i/>
      <w:iCs/>
      <w:color w:val="4F81BD"/>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4A2421"/>
    <w:rPr>
      <w:rFonts w:ascii="Cambria" w:hAnsi="Cambria" w:cs="Times New Roman"/>
      <w:b/>
      <w:i/>
      <w:color w:val="4F81BD"/>
      <w:lang w:val="en-US"/>
    </w:rPr>
  </w:style>
  <w:style w:type="paragraph" w:styleId="Header">
    <w:name w:val="header"/>
    <w:basedOn w:val="Normal"/>
    <w:link w:val="HeaderChar"/>
    <w:uiPriority w:val="99"/>
    <w:unhideWhenUsed/>
    <w:rsid w:val="004A2421"/>
    <w:pPr>
      <w:tabs>
        <w:tab w:val="center" w:pos="4513"/>
        <w:tab w:val="right" w:pos="9026"/>
      </w:tabs>
      <w:spacing w:line="240" w:lineRule="auto"/>
    </w:pPr>
    <w:rPr>
      <w:sz w:val="20"/>
      <w:szCs w:val="20"/>
      <w:lang w:val="id-ID" w:eastAsia="id-ID"/>
    </w:rPr>
  </w:style>
  <w:style w:type="character" w:customStyle="1" w:styleId="HeaderChar">
    <w:name w:val="Header Char"/>
    <w:basedOn w:val="DefaultParagraphFont"/>
    <w:link w:val="Header"/>
    <w:uiPriority w:val="99"/>
    <w:locked/>
    <w:rsid w:val="004A2421"/>
    <w:rPr>
      <w:rFonts w:cs="Times New Roman"/>
    </w:rPr>
  </w:style>
  <w:style w:type="paragraph" w:styleId="Footer">
    <w:name w:val="footer"/>
    <w:basedOn w:val="Normal"/>
    <w:link w:val="FooterChar"/>
    <w:uiPriority w:val="99"/>
    <w:unhideWhenUsed/>
    <w:rsid w:val="004A2421"/>
    <w:pPr>
      <w:tabs>
        <w:tab w:val="center" w:pos="4513"/>
        <w:tab w:val="right" w:pos="9026"/>
      </w:tabs>
      <w:spacing w:line="240" w:lineRule="auto"/>
    </w:pPr>
    <w:rPr>
      <w:sz w:val="20"/>
      <w:szCs w:val="20"/>
      <w:lang w:val="id-ID" w:eastAsia="id-ID"/>
    </w:rPr>
  </w:style>
  <w:style w:type="character" w:customStyle="1" w:styleId="FooterChar">
    <w:name w:val="Footer Char"/>
    <w:basedOn w:val="DefaultParagraphFont"/>
    <w:link w:val="Footer"/>
    <w:uiPriority w:val="99"/>
    <w:locked/>
    <w:rsid w:val="004A2421"/>
    <w:rPr>
      <w:rFonts w:cs="Times New Roman"/>
    </w:rPr>
  </w:style>
  <w:style w:type="table" w:styleId="TableGrid">
    <w:name w:val="Table Grid"/>
    <w:basedOn w:val="TableNormal"/>
    <w:uiPriority w:val="39"/>
    <w:rsid w:val="004A242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4A2421"/>
    <w:rPr>
      <w:rFonts w:cs="Times New Roman"/>
      <w:color w:val="0000FF"/>
      <w:u w:val="single"/>
    </w:rPr>
  </w:style>
  <w:style w:type="paragraph" w:customStyle="1" w:styleId="Pa6">
    <w:name w:val="Pa6"/>
    <w:basedOn w:val="Normal"/>
    <w:next w:val="Normal"/>
    <w:uiPriority w:val="99"/>
    <w:rsid w:val="004A2421"/>
    <w:pPr>
      <w:autoSpaceDE w:val="0"/>
      <w:autoSpaceDN w:val="0"/>
      <w:adjustRightInd w:val="0"/>
      <w:spacing w:after="0" w:line="161" w:lineRule="atLeast"/>
    </w:pPr>
    <w:rPr>
      <w:rFonts w:ascii="Arial" w:hAnsi="Arial" w:cs="Arial"/>
      <w:sz w:val="24"/>
      <w:szCs w:val="24"/>
    </w:rPr>
  </w:style>
  <w:style w:type="character" w:customStyle="1" w:styleId="A3">
    <w:name w:val="A3"/>
    <w:uiPriority w:val="99"/>
    <w:rsid w:val="004A2421"/>
    <w:rPr>
      <w:color w:val="000000"/>
      <w:sz w:val="18"/>
    </w:rPr>
  </w:style>
  <w:style w:type="paragraph" w:customStyle="1" w:styleId="Default">
    <w:name w:val="Default"/>
    <w:qFormat/>
    <w:rsid w:val="004A2421"/>
    <w:pPr>
      <w:autoSpaceDE w:val="0"/>
      <w:autoSpaceDN w:val="0"/>
      <w:adjustRightInd w:val="0"/>
    </w:pPr>
    <w:rPr>
      <w:rFonts w:cs="Times New Roman"/>
      <w:color w:val="000000"/>
      <w:sz w:val="24"/>
      <w:szCs w:val="24"/>
      <w:lang w:val="en-US" w:eastAsia="en-US"/>
    </w:rPr>
  </w:style>
  <w:style w:type="paragraph" w:styleId="ListParagraph">
    <w:name w:val="List Paragraph"/>
    <w:aliases w:val="Body of text,List 1 Paragraph,Colorful List - Accent 11,Body of text+1,Body of text+2,Body of text+3,List Paragraph11,Medium Grid 1 - Accent 21,Heading 11,List Paragraph1,Heading 12,Normal1,Normal2,skripsi,Body Text Char1,Char Char2"/>
    <w:basedOn w:val="Normal"/>
    <w:link w:val="ListParagraphChar"/>
    <w:uiPriority w:val="34"/>
    <w:qFormat/>
    <w:rsid w:val="004A2421"/>
    <w:pPr>
      <w:ind w:left="720"/>
      <w:contextualSpacing/>
    </w:pPr>
    <w:rPr>
      <w:sz w:val="20"/>
      <w:szCs w:val="20"/>
      <w:lang w:val="id-ID" w:eastAsia="id-ID"/>
    </w:rPr>
  </w:style>
  <w:style w:type="character" w:customStyle="1" w:styleId="ListParagraphChar">
    <w:name w:val="List Paragraph Char"/>
    <w:aliases w:val="Body of text Char,List 1 Paragraph Char,Colorful List - Accent 11 Char,Body of text+1 Char,Body of text+2 Char,Body of text+3 Char,List Paragraph11 Char,Medium Grid 1 - Accent 21 Char,Heading 11 Char,List Paragraph1 Char,Normal1 Char"/>
    <w:link w:val="ListParagraph"/>
    <w:uiPriority w:val="34"/>
    <w:qFormat/>
    <w:locked/>
    <w:rsid w:val="004A2421"/>
    <w:rPr>
      <w:rFonts w:eastAsia="Times New Roman"/>
    </w:rPr>
  </w:style>
  <w:style w:type="paragraph" w:styleId="NoSpacing">
    <w:name w:val="No Spacing"/>
    <w:link w:val="NoSpacingChar"/>
    <w:uiPriority w:val="1"/>
    <w:qFormat/>
    <w:rsid w:val="004A2421"/>
    <w:rPr>
      <w:rFonts w:cs="Times New Roman"/>
      <w:lang w:val="en-US"/>
    </w:rPr>
  </w:style>
  <w:style w:type="character" w:customStyle="1" w:styleId="NoSpacingChar">
    <w:name w:val="No Spacing Char"/>
    <w:link w:val="NoSpacing"/>
    <w:uiPriority w:val="1"/>
    <w:locked/>
    <w:rsid w:val="004A2421"/>
    <w:rPr>
      <w:lang w:val="en-US" w:eastAsia="id-ID"/>
    </w:rPr>
  </w:style>
  <w:style w:type="paragraph" w:styleId="BalloonText">
    <w:name w:val="Balloon Text"/>
    <w:basedOn w:val="Normal"/>
    <w:link w:val="BalloonTextChar"/>
    <w:uiPriority w:val="99"/>
    <w:unhideWhenUsed/>
    <w:rsid w:val="004A2421"/>
    <w:pPr>
      <w:spacing w:after="0" w:line="240" w:lineRule="auto"/>
    </w:pPr>
    <w:rPr>
      <w:rFonts w:ascii="Tahoma" w:hAnsi="Tahoma"/>
      <w:sz w:val="16"/>
      <w:szCs w:val="16"/>
      <w:lang w:eastAsia="id-ID"/>
    </w:rPr>
  </w:style>
  <w:style w:type="character" w:customStyle="1" w:styleId="BalloonTextChar">
    <w:name w:val="Balloon Text Char"/>
    <w:basedOn w:val="DefaultParagraphFont"/>
    <w:link w:val="BalloonText"/>
    <w:uiPriority w:val="99"/>
    <w:locked/>
    <w:rsid w:val="004A2421"/>
    <w:rPr>
      <w:rFonts w:ascii="Tahoma" w:hAnsi="Tahoma" w:cs="Times New Roman"/>
      <w:sz w:val="16"/>
      <w:lang w:val="en-US"/>
    </w:rPr>
  </w:style>
  <w:style w:type="paragraph" w:customStyle="1" w:styleId="Title1">
    <w:name w:val="Title1"/>
    <w:basedOn w:val="Normal"/>
    <w:next w:val="Normal"/>
    <w:rsid w:val="006538A5"/>
    <w:pPr>
      <w:spacing w:after="240" w:line="240" w:lineRule="auto"/>
      <w:jc w:val="both"/>
    </w:pPr>
    <w:rPr>
      <w:b/>
      <w:sz w:val="32"/>
      <w:szCs w:val="20"/>
      <w:lang w:val="sl-SI"/>
    </w:rPr>
  </w:style>
  <w:style w:type="paragraph" w:customStyle="1" w:styleId="Text">
    <w:name w:val="Text"/>
    <w:basedOn w:val="Normal"/>
    <w:rsid w:val="006538A5"/>
    <w:pPr>
      <w:widowControl w:val="0"/>
      <w:spacing w:after="0" w:line="252" w:lineRule="auto"/>
      <w:ind w:firstLine="202"/>
      <w:jc w:val="both"/>
    </w:pPr>
    <w:rPr>
      <w:sz w:val="20"/>
      <w:szCs w:val="20"/>
    </w:rPr>
  </w:style>
  <w:style w:type="character" w:styleId="PlaceholderText">
    <w:name w:val="Placeholder Text"/>
    <w:basedOn w:val="DefaultParagraphFont"/>
    <w:uiPriority w:val="99"/>
    <w:semiHidden/>
    <w:rsid w:val="006538A5"/>
    <w:rPr>
      <w:rFonts w:cs="Times New Roman"/>
      <w:color w:val="808080"/>
    </w:rPr>
  </w:style>
  <w:style w:type="character" w:styleId="CommentReference">
    <w:name w:val="annotation reference"/>
    <w:basedOn w:val="DefaultParagraphFont"/>
    <w:uiPriority w:val="99"/>
    <w:semiHidden/>
    <w:unhideWhenUsed/>
    <w:rsid w:val="0097571F"/>
    <w:rPr>
      <w:rFonts w:cs="Times New Roman"/>
      <w:sz w:val="16"/>
    </w:rPr>
  </w:style>
  <w:style w:type="paragraph" w:styleId="CommentText">
    <w:name w:val="annotation text"/>
    <w:basedOn w:val="Normal"/>
    <w:link w:val="CommentTextChar"/>
    <w:uiPriority w:val="99"/>
    <w:semiHidden/>
    <w:unhideWhenUsed/>
    <w:rsid w:val="0097571F"/>
    <w:pPr>
      <w:spacing w:line="240" w:lineRule="auto"/>
    </w:pPr>
    <w:rPr>
      <w:sz w:val="20"/>
      <w:szCs w:val="20"/>
      <w:lang w:eastAsia="id-ID"/>
    </w:rPr>
  </w:style>
  <w:style w:type="character" w:customStyle="1" w:styleId="CommentTextChar">
    <w:name w:val="Comment Text Char"/>
    <w:basedOn w:val="DefaultParagraphFont"/>
    <w:link w:val="CommentText"/>
    <w:uiPriority w:val="99"/>
    <w:semiHidden/>
    <w:locked/>
    <w:rsid w:val="0097571F"/>
    <w:rPr>
      <w:rFonts w:eastAsia="Times New Roman" w:cs="Times New Roman"/>
      <w:sz w:val="20"/>
      <w:lang w:val="en-US"/>
    </w:rPr>
  </w:style>
  <w:style w:type="paragraph" w:styleId="CommentSubject">
    <w:name w:val="annotation subject"/>
    <w:basedOn w:val="CommentText"/>
    <w:next w:val="CommentText"/>
    <w:link w:val="CommentSubjectChar"/>
    <w:uiPriority w:val="99"/>
    <w:semiHidden/>
    <w:unhideWhenUsed/>
    <w:rsid w:val="0097571F"/>
    <w:rPr>
      <w:b/>
      <w:bCs/>
    </w:rPr>
  </w:style>
  <w:style w:type="character" w:customStyle="1" w:styleId="CommentSubjectChar">
    <w:name w:val="Comment Subject Char"/>
    <w:basedOn w:val="CommentTextChar"/>
    <w:link w:val="CommentSubject"/>
    <w:uiPriority w:val="99"/>
    <w:semiHidden/>
    <w:locked/>
    <w:rsid w:val="0097571F"/>
    <w:rPr>
      <w:rFonts w:eastAsia="Times New Roman" w:cs="Times New Roman"/>
      <w:b/>
      <w:sz w:val="20"/>
      <w:lang w:val="en-US"/>
    </w:rPr>
  </w:style>
  <w:style w:type="character" w:customStyle="1" w:styleId="tlid-translation">
    <w:name w:val="tlid-translation"/>
    <w:rsid w:val="00093D8C"/>
  </w:style>
  <w:style w:type="character" w:customStyle="1" w:styleId="shorttext">
    <w:name w:val="short_text"/>
    <w:rsid w:val="00093D8C"/>
  </w:style>
  <w:style w:type="table" w:customStyle="1" w:styleId="LightShading1">
    <w:name w:val="Light Shading1"/>
    <w:basedOn w:val="TableNormal"/>
    <w:uiPriority w:val="60"/>
    <w:rsid w:val="00047A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unhideWhenUsed/>
    <w:rsid w:val="004D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locked/>
    <w:rsid w:val="004D7E6B"/>
    <w:rPr>
      <w:rFonts w:ascii="Courier New" w:hAnsi="Courier New" w:cs="Courier New"/>
    </w:rPr>
  </w:style>
  <w:style w:type="character" w:customStyle="1" w:styleId="y2iqfc">
    <w:name w:val="y2iqfc"/>
    <w:basedOn w:val="DefaultParagraphFont"/>
    <w:rsid w:val="004D7E6B"/>
    <w:rPr>
      <w:rFonts w:cs="Times New Roman"/>
    </w:rPr>
  </w:style>
  <w:style w:type="paragraph" w:customStyle="1" w:styleId="ListParagraph3">
    <w:name w:val="List Paragraph3"/>
    <w:basedOn w:val="Normal"/>
    <w:uiPriority w:val="34"/>
    <w:qFormat/>
    <w:rsid w:val="00740268"/>
    <w:pPr>
      <w:ind w:left="720"/>
      <w:contextualSpacing/>
    </w:pPr>
  </w:style>
  <w:style w:type="table" w:customStyle="1" w:styleId="LightShading2">
    <w:name w:val="Light Shading2"/>
    <w:basedOn w:val="TableNormal"/>
    <w:uiPriority w:val="60"/>
    <w:rsid w:val="00877C0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982DB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ntstyle01">
    <w:name w:val="fontstyle01"/>
    <w:rsid w:val="006B7392"/>
    <w:rPr>
      <w:rFonts w:ascii="Times New Roman" w:hAnsi="Times New Roman" w:cs="Times New Roman" w:hint="default"/>
      <w:b w:val="0"/>
      <w:bCs w:val="0"/>
      <w:i w:val="0"/>
      <w:iCs w:val="0"/>
      <w:color w:val="000000"/>
      <w:sz w:val="24"/>
      <w:szCs w:val="24"/>
    </w:rPr>
  </w:style>
  <w:style w:type="character" w:styleId="Strong">
    <w:name w:val="Strong"/>
    <w:uiPriority w:val="22"/>
    <w:qFormat/>
    <w:rsid w:val="008C7A5C"/>
    <w:rPr>
      <w:b/>
      <w:bCs/>
    </w:rPr>
  </w:style>
  <w:style w:type="character" w:customStyle="1" w:styleId="ls5">
    <w:name w:val="ls5"/>
    <w:rsid w:val="008C7A5C"/>
  </w:style>
  <w:style w:type="character" w:styleId="Emphasis">
    <w:name w:val="Emphasis"/>
    <w:basedOn w:val="DefaultParagraphFont"/>
    <w:uiPriority w:val="20"/>
    <w:qFormat/>
    <w:rsid w:val="00A83EE6"/>
    <w:rPr>
      <w:i/>
      <w:iCs/>
    </w:rPr>
  </w:style>
  <w:style w:type="character" w:customStyle="1" w:styleId="markedcontent">
    <w:name w:val="markedcontent"/>
    <w:basedOn w:val="DefaultParagraphFont"/>
    <w:rsid w:val="00EE2F2D"/>
  </w:style>
  <w:style w:type="paragraph" w:styleId="Bibliography">
    <w:name w:val="Bibliography"/>
    <w:basedOn w:val="Normal"/>
    <w:next w:val="Normal"/>
    <w:uiPriority w:val="37"/>
    <w:semiHidden/>
    <w:unhideWhenUsed/>
    <w:rsid w:val="004E00B5"/>
    <w:rPr>
      <w:rFonts w:eastAsia="Calibri"/>
      <w:lang w:val="id-ID"/>
    </w:rPr>
  </w:style>
  <w:style w:type="paragraph" w:styleId="NormalWeb">
    <w:name w:val="Normal (Web)"/>
    <w:basedOn w:val="Normal"/>
    <w:uiPriority w:val="99"/>
    <w:semiHidden/>
    <w:unhideWhenUsed/>
    <w:rsid w:val="00AC1593"/>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B83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751642">
      <w:bodyDiv w:val="1"/>
      <w:marLeft w:val="0"/>
      <w:marRight w:val="0"/>
      <w:marTop w:val="0"/>
      <w:marBottom w:val="0"/>
      <w:divBdr>
        <w:top w:val="none" w:sz="0" w:space="0" w:color="auto"/>
        <w:left w:val="none" w:sz="0" w:space="0" w:color="auto"/>
        <w:bottom w:val="none" w:sz="0" w:space="0" w:color="auto"/>
        <w:right w:val="none" w:sz="0" w:space="0" w:color="auto"/>
      </w:divBdr>
    </w:div>
    <w:div w:id="373123029">
      <w:bodyDiv w:val="1"/>
      <w:marLeft w:val="0"/>
      <w:marRight w:val="0"/>
      <w:marTop w:val="0"/>
      <w:marBottom w:val="0"/>
      <w:divBdr>
        <w:top w:val="none" w:sz="0" w:space="0" w:color="auto"/>
        <w:left w:val="none" w:sz="0" w:space="0" w:color="auto"/>
        <w:bottom w:val="none" w:sz="0" w:space="0" w:color="auto"/>
        <w:right w:val="none" w:sz="0" w:space="0" w:color="auto"/>
      </w:divBdr>
    </w:div>
    <w:div w:id="1228489222">
      <w:marLeft w:val="0"/>
      <w:marRight w:val="0"/>
      <w:marTop w:val="0"/>
      <w:marBottom w:val="0"/>
      <w:divBdr>
        <w:top w:val="none" w:sz="0" w:space="0" w:color="auto"/>
        <w:left w:val="none" w:sz="0" w:space="0" w:color="auto"/>
        <w:bottom w:val="none" w:sz="0" w:space="0" w:color="auto"/>
        <w:right w:val="none" w:sz="0" w:space="0" w:color="auto"/>
      </w:divBdr>
      <w:divsChild>
        <w:div w:id="1228489221">
          <w:marLeft w:val="0"/>
          <w:marRight w:val="0"/>
          <w:marTop w:val="0"/>
          <w:marBottom w:val="0"/>
          <w:divBdr>
            <w:top w:val="none" w:sz="0" w:space="0" w:color="auto"/>
            <w:left w:val="none" w:sz="0" w:space="0" w:color="auto"/>
            <w:bottom w:val="none" w:sz="0" w:space="0" w:color="auto"/>
            <w:right w:val="none" w:sz="0" w:space="0" w:color="auto"/>
          </w:divBdr>
        </w:div>
      </w:divsChild>
    </w:div>
    <w:div w:id="1228489223">
      <w:marLeft w:val="0"/>
      <w:marRight w:val="0"/>
      <w:marTop w:val="0"/>
      <w:marBottom w:val="0"/>
      <w:divBdr>
        <w:top w:val="none" w:sz="0" w:space="0" w:color="auto"/>
        <w:left w:val="none" w:sz="0" w:space="0" w:color="auto"/>
        <w:bottom w:val="none" w:sz="0" w:space="0" w:color="auto"/>
        <w:right w:val="none" w:sz="0" w:space="0" w:color="auto"/>
      </w:divBdr>
    </w:div>
    <w:div w:id="1228489224">
      <w:marLeft w:val="0"/>
      <w:marRight w:val="0"/>
      <w:marTop w:val="0"/>
      <w:marBottom w:val="0"/>
      <w:divBdr>
        <w:top w:val="none" w:sz="0" w:space="0" w:color="auto"/>
        <w:left w:val="none" w:sz="0" w:space="0" w:color="auto"/>
        <w:bottom w:val="none" w:sz="0" w:space="0" w:color="auto"/>
        <w:right w:val="none" w:sz="0" w:space="0" w:color="auto"/>
      </w:divBdr>
      <w:divsChild>
        <w:div w:id="1228489225">
          <w:marLeft w:val="0"/>
          <w:marRight w:val="0"/>
          <w:marTop w:val="0"/>
          <w:marBottom w:val="0"/>
          <w:divBdr>
            <w:top w:val="none" w:sz="0" w:space="0" w:color="auto"/>
            <w:left w:val="none" w:sz="0" w:space="0" w:color="auto"/>
            <w:bottom w:val="none" w:sz="0" w:space="0" w:color="auto"/>
            <w:right w:val="none" w:sz="0" w:space="0" w:color="auto"/>
          </w:divBdr>
        </w:div>
      </w:divsChild>
    </w:div>
    <w:div w:id="1228489226">
      <w:marLeft w:val="0"/>
      <w:marRight w:val="0"/>
      <w:marTop w:val="0"/>
      <w:marBottom w:val="0"/>
      <w:divBdr>
        <w:top w:val="none" w:sz="0" w:space="0" w:color="auto"/>
        <w:left w:val="none" w:sz="0" w:space="0" w:color="auto"/>
        <w:bottom w:val="none" w:sz="0" w:space="0" w:color="auto"/>
        <w:right w:val="none" w:sz="0" w:space="0" w:color="auto"/>
      </w:divBdr>
    </w:div>
    <w:div w:id="1514759120">
      <w:bodyDiv w:val="1"/>
      <w:marLeft w:val="0"/>
      <w:marRight w:val="0"/>
      <w:marTop w:val="0"/>
      <w:marBottom w:val="0"/>
      <w:divBdr>
        <w:top w:val="none" w:sz="0" w:space="0" w:color="auto"/>
        <w:left w:val="none" w:sz="0" w:space="0" w:color="auto"/>
        <w:bottom w:val="none" w:sz="0" w:space="0" w:color="auto"/>
        <w:right w:val="none" w:sz="0" w:space="0" w:color="auto"/>
      </w:divBdr>
    </w:div>
    <w:div w:id="1597595526">
      <w:bodyDiv w:val="1"/>
      <w:marLeft w:val="0"/>
      <w:marRight w:val="0"/>
      <w:marTop w:val="0"/>
      <w:marBottom w:val="0"/>
      <w:divBdr>
        <w:top w:val="none" w:sz="0" w:space="0" w:color="auto"/>
        <w:left w:val="none" w:sz="0" w:space="0" w:color="auto"/>
        <w:bottom w:val="none" w:sz="0" w:space="0" w:color="auto"/>
        <w:right w:val="none" w:sz="0" w:space="0" w:color="auto"/>
      </w:divBdr>
    </w:div>
    <w:div w:id="1645116188">
      <w:bodyDiv w:val="1"/>
      <w:marLeft w:val="0"/>
      <w:marRight w:val="0"/>
      <w:marTop w:val="0"/>
      <w:marBottom w:val="0"/>
      <w:divBdr>
        <w:top w:val="none" w:sz="0" w:space="0" w:color="auto"/>
        <w:left w:val="none" w:sz="0" w:space="0" w:color="auto"/>
        <w:bottom w:val="none" w:sz="0" w:space="0" w:color="auto"/>
        <w:right w:val="none" w:sz="0" w:space="0" w:color="auto"/>
      </w:divBdr>
    </w:div>
    <w:div w:id="1651132584">
      <w:bodyDiv w:val="1"/>
      <w:marLeft w:val="0"/>
      <w:marRight w:val="0"/>
      <w:marTop w:val="0"/>
      <w:marBottom w:val="0"/>
      <w:divBdr>
        <w:top w:val="none" w:sz="0" w:space="0" w:color="auto"/>
        <w:left w:val="none" w:sz="0" w:space="0" w:color="auto"/>
        <w:bottom w:val="none" w:sz="0" w:space="0" w:color="auto"/>
        <w:right w:val="none" w:sz="0" w:space="0" w:color="auto"/>
      </w:divBdr>
    </w:div>
    <w:div w:id="1746340580">
      <w:bodyDiv w:val="1"/>
      <w:marLeft w:val="0"/>
      <w:marRight w:val="0"/>
      <w:marTop w:val="0"/>
      <w:marBottom w:val="0"/>
      <w:divBdr>
        <w:top w:val="none" w:sz="0" w:space="0" w:color="auto"/>
        <w:left w:val="none" w:sz="0" w:space="0" w:color="auto"/>
        <w:bottom w:val="none" w:sz="0" w:space="0" w:color="auto"/>
        <w:right w:val="none" w:sz="0" w:space="0" w:color="auto"/>
      </w:divBdr>
    </w:div>
    <w:div w:id="20039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png"/><Relationship Id="rId1" Type="http://schemas.openxmlformats.org/officeDocument/2006/relationships/hyperlink" Target="https://creativecommons.org/licenses/b" TargetMode="External"/><Relationship Id="rId5" Type="http://schemas.openxmlformats.org/officeDocument/2006/relationships/hyperlink" Target="https://issn.lipi.go.id/terbit/detail/1524275725" TargetMode="External"/><Relationship Id="rId4" Type="http://schemas.openxmlformats.org/officeDocument/2006/relationships/hyperlink" Target="https://issn.lipi.go.id/terbit/detail/1473842511"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png"/><Relationship Id="rId1" Type="http://schemas.openxmlformats.org/officeDocument/2006/relationships/hyperlink" Target="https://creativecommons.org/licenses/b" TargetMode="External"/><Relationship Id="rId5" Type="http://schemas.openxmlformats.org/officeDocument/2006/relationships/hyperlink" Target="https://issn.lipi.go.id/terbit/detail/1524275725" TargetMode="External"/><Relationship Id="rId4" Type="http://schemas.openxmlformats.org/officeDocument/2006/relationships/hyperlink" Target="https://issn.lipi.go.id/terbit/detail/1473842511"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png"/><Relationship Id="rId1" Type="http://schemas.openxmlformats.org/officeDocument/2006/relationships/hyperlink" Target="https://creativecommons.org/licenses/b" TargetMode="External"/><Relationship Id="rId5" Type="http://schemas.openxmlformats.org/officeDocument/2006/relationships/hyperlink" Target="https://issn.lipi.go.id/terbit/detail/1524275725" TargetMode="External"/><Relationship Id="rId4" Type="http://schemas.openxmlformats.org/officeDocument/2006/relationships/hyperlink" Target="https://issn.lipi.go.id/terbit/detail/147384251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jurnal.stkippersada.ac.id/jurnal/index.php/J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2EBF-940E-4B57-B95E-4E9475BF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11277</Words>
  <Characters>64279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MUNNAWAR</dc:creator>
  <cp:lastModifiedBy>Rayhan Arqam</cp:lastModifiedBy>
  <cp:revision>3</cp:revision>
  <cp:lastPrinted>2022-02-27T14:02:00Z</cp:lastPrinted>
  <dcterms:created xsi:type="dcterms:W3CDTF">2023-10-03T14:34:00Z</dcterms:created>
  <dcterms:modified xsi:type="dcterms:W3CDTF">2023-10-03T14:35:00Z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http://www.zotero.org/styles/chicago-library-list</vt:lpwstr>
  </property>
  <property fmtid="{D5CDD505-2E9C-101B-9397-08002B2CF9AE}" pid="13" name="Mendeley Recent Style Name 5_1">
    <vt:lpwstr>Chicago Manual of Style 17th edition (library list)</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9th edition (full note)</vt:lpwstr>
  </property>
  <property fmtid="{D5CDD505-2E9C-101B-9397-08002B2CF9AE}" pid="22" name="Mendeley Document_1">
    <vt:lpwstr>True</vt:lpwstr>
  </property>
  <property fmtid="{D5CDD505-2E9C-101B-9397-08002B2CF9AE}" pid="23" name="Mendeley Unique User Id_1">
    <vt:lpwstr>924f1599-cde9-3c8f-8f0b-e5fbfab646bf</vt:lpwstr>
  </property>
  <property fmtid="{D5CDD505-2E9C-101B-9397-08002B2CF9AE}" pid="24" name="Mendeley Citation Style_1">
    <vt:lpwstr>http://www.zotero.org/styles/american-political-science-association</vt:lpwstr>
  </property>
</Properties>
</file>